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9" w:rsidRPr="008E57EE" w:rsidRDefault="00FD012E" w:rsidP="008E57EE">
      <w:pPr>
        <w:pStyle w:val="a3"/>
        <w:shd w:val="clear" w:color="auto" w:fill="FFFFFF"/>
        <w:spacing w:before="0" w:beforeAutospacing="0" w:after="0" w:afterAutospacing="0" w:line="330" w:lineRule="atLeast"/>
        <w:ind w:left="-993" w:firstLine="993"/>
        <w:jc w:val="both"/>
        <w:rPr>
          <w:color w:val="000000" w:themeColor="text1"/>
        </w:rPr>
      </w:pPr>
      <w:r w:rsidRPr="008E57EE">
        <w:rPr>
          <w:color w:val="000000" w:themeColor="text1"/>
        </w:rPr>
        <w:t>15 марта в МБОУ СОШ №2 п</w:t>
      </w:r>
      <w:proofErr w:type="gramStart"/>
      <w:r w:rsidRPr="008E57EE">
        <w:rPr>
          <w:color w:val="000000" w:themeColor="text1"/>
        </w:rPr>
        <w:t>.Д</w:t>
      </w:r>
      <w:proofErr w:type="gramEnd"/>
      <w:r w:rsidRPr="008E57EE">
        <w:rPr>
          <w:color w:val="000000" w:themeColor="text1"/>
        </w:rPr>
        <w:t>обринка состоялся</w:t>
      </w:r>
      <w:r w:rsidR="00E21514">
        <w:rPr>
          <w:color w:val="000000" w:themeColor="text1"/>
        </w:rPr>
        <w:t xml:space="preserve"> муниципальный семинар по теме </w:t>
      </w:r>
      <w:r w:rsidRPr="008E57EE">
        <w:rPr>
          <w:color w:val="000000" w:themeColor="text1"/>
        </w:rPr>
        <w:t xml:space="preserve">«Формирование функциональной грамотности как основа развития </w:t>
      </w:r>
      <w:proofErr w:type="spellStart"/>
      <w:r w:rsidRPr="008E57EE">
        <w:rPr>
          <w:color w:val="000000" w:themeColor="text1"/>
        </w:rPr>
        <w:t>учебно</w:t>
      </w:r>
      <w:proofErr w:type="spellEnd"/>
      <w:r w:rsidRPr="008E57EE">
        <w:rPr>
          <w:color w:val="000000" w:themeColor="text1"/>
        </w:rPr>
        <w:t xml:space="preserve">–познавательной компетентности учащихся в процессе урочной и </w:t>
      </w:r>
      <w:r w:rsidR="00C7265A" w:rsidRPr="008E57EE">
        <w:rPr>
          <w:color w:val="000000" w:themeColor="text1"/>
        </w:rPr>
        <w:t>внеурочной деятельности»</w:t>
      </w:r>
      <w:r w:rsidRPr="008E57EE">
        <w:rPr>
          <w:color w:val="000000" w:themeColor="text1"/>
        </w:rPr>
        <w:t xml:space="preserve"> (из опыта работы) для заместителей </w:t>
      </w:r>
      <w:r w:rsidR="00C7265A" w:rsidRPr="008E57EE">
        <w:rPr>
          <w:color w:val="000000" w:themeColor="text1"/>
        </w:rPr>
        <w:t>директоров</w:t>
      </w:r>
      <w:r w:rsidR="00E21514">
        <w:rPr>
          <w:color w:val="000000" w:themeColor="text1"/>
        </w:rPr>
        <w:t>.</w:t>
      </w:r>
    </w:p>
    <w:p w:rsidR="00366721" w:rsidRDefault="00FD012E" w:rsidP="00400430">
      <w:pPr>
        <w:pStyle w:val="a3"/>
        <w:shd w:val="clear" w:color="auto" w:fill="FFFFFF"/>
        <w:spacing w:before="0" w:beforeAutospacing="0" w:after="0" w:afterAutospacing="0" w:line="330" w:lineRule="atLeast"/>
        <w:ind w:left="-993"/>
        <w:jc w:val="both"/>
      </w:pPr>
      <w:r w:rsidRPr="008E57EE">
        <w:rPr>
          <w:color w:val="000000" w:themeColor="text1"/>
        </w:rPr>
        <w:t xml:space="preserve">В приветственном слове </w:t>
      </w:r>
      <w:r w:rsidR="00110F59" w:rsidRPr="008E57EE">
        <w:rPr>
          <w:color w:val="000000" w:themeColor="text1"/>
        </w:rPr>
        <w:t>директор школы</w:t>
      </w:r>
      <w:r w:rsidRPr="008E57EE">
        <w:rPr>
          <w:color w:val="000000" w:themeColor="text1"/>
        </w:rPr>
        <w:t xml:space="preserve"> </w:t>
      </w:r>
      <w:r w:rsidR="00110F59" w:rsidRPr="008E57EE">
        <w:rPr>
          <w:color w:val="000000" w:themeColor="text1"/>
        </w:rPr>
        <w:t>Каширская Н.С.</w:t>
      </w:r>
      <w:r w:rsidRPr="008E57EE">
        <w:rPr>
          <w:color w:val="000000" w:themeColor="text1"/>
        </w:rPr>
        <w:t xml:space="preserve">  отметила, что  </w:t>
      </w:r>
      <w:r w:rsidR="00110F59" w:rsidRPr="008E57EE">
        <w:rPr>
          <w:color w:val="000000" w:themeColor="text1"/>
        </w:rPr>
        <w:t>одним из новых концептуальных ориентиров развития содержания специального образования является функциональный подход, который заключается в формировании комплекса жизненных умений, необходимых для самостоятельного функционирования в социуме, чтобы быть успешным и конкурентоспособным человеком в дальнейшей жизни.</w:t>
      </w:r>
      <w:r w:rsidR="00050839" w:rsidRPr="008E57EE">
        <w:rPr>
          <w:color w:val="000000" w:themeColor="text1"/>
        </w:rPr>
        <w:t xml:space="preserve"> Так же отметила, что базовым навыком функциональной грамотности является 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целей, расширять знания и возможности, участвовать в социальной жизни. Сформированная читательская грамотность подразумевает умение работать с информацией, осознанное чтение. Осознанное чтение создаёт базу для успешности в любой предметной области, является основой развития ключевых компетентностей.</w:t>
      </w:r>
      <w:r w:rsidR="00BF31BE" w:rsidRPr="008E57EE">
        <w:rPr>
          <w:color w:val="000000" w:themeColor="text1"/>
        </w:rPr>
        <w:t xml:space="preserve"> Познакомила с работой школы, которая ведётся в данном направлении</w:t>
      </w:r>
      <w:r w:rsidR="000E3307" w:rsidRPr="008E57EE">
        <w:rPr>
          <w:color w:val="000000" w:themeColor="text1"/>
        </w:rPr>
        <w:t>.</w:t>
      </w:r>
      <w:r w:rsidR="008E57EE">
        <w:rPr>
          <w:color w:val="000000" w:themeColor="text1"/>
        </w:rPr>
        <w:t xml:space="preserve"> </w:t>
      </w:r>
      <w:r w:rsidR="000E3307" w:rsidRPr="008E57EE">
        <w:rPr>
          <w:color w:val="000000" w:themeColor="text1"/>
        </w:rPr>
        <w:t>Участник</w:t>
      </w:r>
      <w:r w:rsidR="008E57EE">
        <w:rPr>
          <w:color w:val="000000" w:themeColor="text1"/>
        </w:rPr>
        <w:t xml:space="preserve">и </w:t>
      </w:r>
      <w:r w:rsidR="000E3307" w:rsidRPr="008E57EE">
        <w:rPr>
          <w:color w:val="000000" w:themeColor="text1"/>
        </w:rPr>
        <w:t xml:space="preserve">семинара посетили урок литературного чтения в 3 «Б», который провела Павлова Л.В. учитель высшей квалификационной категории. </w:t>
      </w:r>
      <w:r w:rsidR="000E3307" w:rsidRPr="008E57EE">
        <w:t xml:space="preserve">В самом начале урока учитель создал благоприятную обстановку, для того чтобы настроить </w:t>
      </w:r>
      <w:proofErr w:type="gramStart"/>
      <w:r w:rsidR="000E3307" w:rsidRPr="008E57EE">
        <w:t>обучающихся</w:t>
      </w:r>
      <w:proofErr w:type="gramEnd"/>
      <w:r w:rsidR="000E3307" w:rsidRPr="008E57EE">
        <w:t xml:space="preserve"> на урок, для чего использовала стихотворение.</w:t>
      </w:r>
      <w:r w:rsidR="00E21514">
        <w:t xml:space="preserve"> </w:t>
      </w:r>
      <w:r w:rsidR="000E3307" w:rsidRPr="008E57EE">
        <w:t xml:space="preserve">На первом этапе урока, в ходе предварительной беседы выясняли с детьми приметы осени, жизнь животных в осенний период. Также на данном этапе осуществляется </w:t>
      </w:r>
      <w:proofErr w:type="spellStart"/>
      <w:r w:rsidR="000E3307" w:rsidRPr="008E57EE">
        <w:t>межпредметная</w:t>
      </w:r>
      <w:proofErr w:type="spellEnd"/>
      <w:r w:rsidR="000E3307" w:rsidRPr="008E57EE">
        <w:t xml:space="preserve"> связь с уроком русского языка (тема «Словообразование»), с уроком окружающий мир. Игра «Верю,</w:t>
      </w:r>
      <w:r w:rsidR="00400430">
        <w:t xml:space="preserve"> </w:t>
      </w:r>
      <w:r w:rsidR="000E3307" w:rsidRPr="008E57EE">
        <w:t>не верю» позволила выяснить глубину знаний обучающихся, а также настроила на восприятие текста.</w:t>
      </w:r>
      <w:r w:rsidR="00400430">
        <w:t xml:space="preserve"> </w:t>
      </w:r>
      <w:r w:rsidR="000E3307" w:rsidRPr="008E57EE">
        <w:t>Создание проблемной ситуации способствовало формированию умения высказывать свои мысли, развитию мышления, воображения. В своих ответах ребята применяют знания, полученные на уроке окружающего мира (</w:t>
      </w:r>
      <w:proofErr w:type="spellStart"/>
      <w:r w:rsidR="000E3307" w:rsidRPr="008E57EE">
        <w:t>межпредметные</w:t>
      </w:r>
      <w:proofErr w:type="spellEnd"/>
      <w:r w:rsidR="000E3307" w:rsidRPr="008E57EE">
        <w:t xml:space="preserve"> связи).</w:t>
      </w:r>
      <w:r w:rsidR="00E21514">
        <w:t xml:space="preserve"> </w:t>
      </w:r>
      <w:r w:rsidR="000E3307" w:rsidRPr="008E57EE">
        <w:t xml:space="preserve">На этапе знакомства с произведением использовала различные виды чтения: чтение про себя, чтение по цепочке, чтение «буксир», чтение по ролям, хоровое чтение, жужжащее чтение, выразительное чтение, выборочное </w:t>
      </w:r>
      <w:proofErr w:type="gramStart"/>
      <w:r w:rsidR="000E3307" w:rsidRPr="008E57EE">
        <w:t>чтение</w:t>
      </w:r>
      <w:proofErr w:type="gramEnd"/>
      <w:r w:rsidR="000E3307" w:rsidRPr="008E57EE">
        <w:t xml:space="preserve"> что способствовало развитию навыка правильного, осознанного чтения.</w:t>
      </w:r>
      <w:r w:rsidR="00400430">
        <w:t xml:space="preserve"> </w:t>
      </w:r>
      <w:r w:rsidR="000E3307" w:rsidRPr="008E57EE">
        <w:t>Для ак</w:t>
      </w:r>
      <w:r w:rsidR="002E354C" w:rsidRPr="008E57EE">
        <w:t xml:space="preserve">тивизации мышления обучающихся </w:t>
      </w:r>
      <w:r w:rsidR="000E3307" w:rsidRPr="008E57EE">
        <w:t xml:space="preserve"> использовала</w:t>
      </w:r>
      <w:r w:rsidR="002E354C" w:rsidRPr="008E57EE">
        <w:t>сь</w:t>
      </w:r>
      <w:r w:rsidR="000E3307" w:rsidRPr="008E57EE">
        <w:t xml:space="preserve"> систем</w:t>
      </w:r>
      <w:r w:rsidR="002E354C" w:rsidRPr="008E57EE">
        <w:t>а</w:t>
      </w:r>
      <w:r w:rsidR="000E3307" w:rsidRPr="008E57EE">
        <w:t xml:space="preserve"> вопросов и заданий по сюжетной линии произведений на основе их субъективного опыта, которые помогли детям понять содержание произведения, идейный смысл, </w:t>
      </w:r>
      <w:proofErr w:type="gramStart"/>
      <w:r w:rsidR="000E3307" w:rsidRPr="008E57EE">
        <w:t>высказать свою оценку</w:t>
      </w:r>
      <w:proofErr w:type="gramEnd"/>
      <w:r w:rsidR="000E3307" w:rsidRPr="008E57EE">
        <w:t xml:space="preserve"> герою сказки, определить жанр произведения. Использование компьютерных технологий на уроке дало возможность для целостного восприятия детьми  нового материала, для построения визуального ряда воспринимаемого</w:t>
      </w:r>
      <w:proofErr w:type="gramStart"/>
      <w:r w:rsidR="000E3307" w:rsidRPr="008E57EE">
        <w:t>.Д</w:t>
      </w:r>
      <w:proofErr w:type="gramEnd"/>
      <w:r w:rsidR="000E3307" w:rsidRPr="008E57EE">
        <w:t>омашнее задание было дано с учетом индивидуальных особенностей детей дифференцировано (Посмотреть мультфильм «</w:t>
      </w:r>
      <w:proofErr w:type="spellStart"/>
      <w:r w:rsidR="000E3307" w:rsidRPr="008E57EE">
        <w:t>Листопадничек</w:t>
      </w:r>
      <w:proofErr w:type="spellEnd"/>
      <w:r w:rsidR="000E3307" w:rsidRPr="008E57EE">
        <w:t xml:space="preserve">», рассказать чем различается сказка и мультфильм; </w:t>
      </w:r>
      <w:r w:rsidR="006C03FB" w:rsidRPr="008E57EE">
        <w:t>п</w:t>
      </w:r>
      <w:r w:rsidR="000E3307" w:rsidRPr="008E57EE">
        <w:t>ридумать продолжение сказки) и направлено на развитие творческих способностей детей.</w:t>
      </w:r>
      <w:r w:rsidR="008E57EE">
        <w:t xml:space="preserve"> </w:t>
      </w:r>
      <w:r w:rsidR="000E3307" w:rsidRPr="008E57EE">
        <w:t xml:space="preserve">Обучающиеся на уроке были активны, внимательны, работоспособны. </w:t>
      </w:r>
      <w:r w:rsidR="006C03FB" w:rsidRPr="008E57EE">
        <w:t>Ф</w:t>
      </w:r>
      <w:r w:rsidR="000E3307" w:rsidRPr="008E57EE">
        <w:t>орма организации учебной деятельности школьников была достаточно эффективной.</w:t>
      </w:r>
      <w:r w:rsidR="00400430">
        <w:t xml:space="preserve"> </w:t>
      </w:r>
      <w:r w:rsidR="000E3307" w:rsidRPr="008E57EE">
        <w:t>При планировании данного урока были учтены психологические и физиологические особенности детей. Содержание урока носит развивающий характер, повышается познавательная активность учащихся, воспитываются коммуникативные качества личности.</w:t>
      </w:r>
      <w:r w:rsidR="00D10F63">
        <w:t xml:space="preserve"> </w:t>
      </w:r>
      <w:r w:rsidR="000E3307" w:rsidRPr="008E57EE">
        <w:t xml:space="preserve">Урок способствовал развитию интереса к урокам литературного чтения. Использование различных методов и форм работы вызвало </w:t>
      </w:r>
      <w:r w:rsidR="00366721">
        <w:t>большой интерес у детей к уроку.</w:t>
      </w:r>
    </w:p>
    <w:p w:rsidR="00400430" w:rsidRDefault="00D10F63" w:rsidP="00400430">
      <w:pPr>
        <w:pStyle w:val="a3"/>
        <w:shd w:val="clear" w:color="auto" w:fill="FFFFFF"/>
        <w:spacing w:before="0" w:beforeAutospacing="0" w:after="0" w:afterAutospacing="0" w:line="330" w:lineRule="atLeast"/>
        <w:ind w:left="-993"/>
        <w:jc w:val="both"/>
        <w:rPr>
          <w:color w:val="000000"/>
        </w:rPr>
      </w:pPr>
      <w:r>
        <w:lastRenderedPageBreak/>
        <w:t xml:space="preserve"> </w:t>
      </w:r>
      <w:r w:rsidR="00745A87" w:rsidRPr="008E57EE">
        <w:t>Родионова И.В. учитель обществознания высшей квалификационной категории</w:t>
      </w:r>
      <w:r w:rsidR="006C5DB0" w:rsidRPr="008E57EE">
        <w:t xml:space="preserve"> пригласила на внеурочное занятие в 11 класс, которое проходило в форме деловой игры «Финансовые</w:t>
      </w:r>
      <w:r w:rsidR="006C5DB0" w:rsidRPr="008E57EE">
        <w:rPr>
          <w:spacing w:val="-6"/>
        </w:rPr>
        <w:t xml:space="preserve"> </w:t>
      </w:r>
      <w:r w:rsidR="006C5DB0" w:rsidRPr="008E57EE">
        <w:t>махинации:</w:t>
      </w:r>
      <w:r w:rsidR="006C5DB0" w:rsidRPr="008E57EE">
        <w:rPr>
          <w:spacing w:val="-7"/>
        </w:rPr>
        <w:t xml:space="preserve"> </w:t>
      </w:r>
      <w:r w:rsidR="006C5DB0" w:rsidRPr="008E57EE">
        <w:t>как</w:t>
      </w:r>
      <w:r w:rsidR="006C5DB0" w:rsidRPr="008E57EE">
        <w:rPr>
          <w:spacing w:val="-5"/>
        </w:rPr>
        <w:t xml:space="preserve"> </w:t>
      </w:r>
      <w:r w:rsidR="006C5DB0" w:rsidRPr="008E57EE">
        <w:t>распознать</w:t>
      </w:r>
      <w:r w:rsidR="006C5DB0" w:rsidRPr="008E57EE">
        <w:rPr>
          <w:spacing w:val="-4"/>
        </w:rPr>
        <w:t xml:space="preserve"> </w:t>
      </w:r>
      <w:r w:rsidR="006C5DB0" w:rsidRPr="008E57EE">
        <w:t>и</w:t>
      </w:r>
      <w:r w:rsidR="006C5DB0" w:rsidRPr="008E57EE">
        <w:rPr>
          <w:spacing w:val="-6"/>
        </w:rPr>
        <w:t xml:space="preserve"> </w:t>
      </w:r>
      <w:r w:rsidR="006C5DB0" w:rsidRPr="008E57EE">
        <w:t>не</w:t>
      </w:r>
      <w:r w:rsidR="006C5DB0" w:rsidRPr="008E57EE">
        <w:rPr>
          <w:spacing w:val="-5"/>
        </w:rPr>
        <w:t xml:space="preserve"> </w:t>
      </w:r>
      <w:r w:rsidR="006C5DB0" w:rsidRPr="008E57EE">
        <w:t>стать</w:t>
      </w:r>
      <w:r w:rsidR="006C5DB0" w:rsidRPr="008E57EE">
        <w:rPr>
          <w:spacing w:val="-2"/>
        </w:rPr>
        <w:t xml:space="preserve"> </w:t>
      </w:r>
      <w:r w:rsidR="006C5DB0" w:rsidRPr="008E57EE">
        <w:t>жертвой?»</w:t>
      </w:r>
      <w:r w:rsidR="00366721">
        <w:t xml:space="preserve"> </w:t>
      </w:r>
      <w:r w:rsidR="006C5DB0" w:rsidRPr="008E57EE">
        <w:rPr>
          <w:color w:val="000000"/>
        </w:rPr>
        <w:t>На всех этапах занятия 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  <w:r w:rsidR="00400430">
        <w:rPr>
          <w:color w:val="000000"/>
        </w:rPr>
        <w:t xml:space="preserve">  </w:t>
      </w:r>
      <w:r w:rsidR="006C5DB0" w:rsidRPr="008E57EE">
        <w:rPr>
          <w:color w:val="000000"/>
        </w:rPr>
        <w:t xml:space="preserve">Этапы занятия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="006C5DB0" w:rsidRPr="008E57EE">
        <w:rPr>
          <w:color w:val="000000"/>
        </w:rPr>
        <w:t>практическими</w:t>
      </w:r>
      <w:proofErr w:type="gramEnd"/>
      <w:r w:rsidR="006C5DB0" w:rsidRPr="008E57EE">
        <w:rPr>
          <w:color w:val="000000"/>
        </w:rPr>
        <w:t>. Учебный материал на протяжении всего занятия работал на организацию посильного поиска и исследования, соответствовал их жизненному опыту.</w:t>
      </w:r>
      <w:r w:rsidR="00366721">
        <w:rPr>
          <w:color w:val="000000"/>
        </w:rPr>
        <w:t xml:space="preserve"> </w:t>
      </w:r>
      <w:r w:rsidR="006C5DB0" w:rsidRPr="008E57EE">
        <w:t xml:space="preserve">На </w:t>
      </w:r>
      <w:r w:rsidR="00366721">
        <w:t>занятии</w:t>
      </w:r>
      <w:r w:rsidR="006C5DB0" w:rsidRPr="008E57EE">
        <w:t xml:space="preserve"> были задействованы все учащиеся. Учащиеся в полной мере проявили активность (в ответах на вопросы, вовлечении в обсуждение проблем).</w:t>
      </w:r>
      <w:r w:rsidR="00366721">
        <w:t xml:space="preserve"> </w:t>
      </w:r>
      <w:r w:rsidR="006C5DB0" w:rsidRPr="008E57EE">
        <w:t>Они смогли проявить свою самостоятельность в умении работать с информацией кейсов, в их инсценировке, в составлении Памяток правил правильного поведения, для того</w:t>
      </w:r>
      <w:proofErr w:type="gramStart"/>
      <w:r w:rsidR="006C5DB0" w:rsidRPr="008E57EE">
        <w:t xml:space="preserve"> ,</w:t>
      </w:r>
      <w:proofErr w:type="gramEnd"/>
      <w:r w:rsidR="006C5DB0" w:rsidRPr="008E57EE">
        <w:t xml:space="preserve"> чтобы снизить риски от финансовых махинаций. К началу занятия класс и оборудование были подготовлены. Учащиеся быстро включились в деловой ритм (в классе обучаются мотивированные на учебу ученики), они были готовы к активной учебно-познавательной деятельности. Учащиеся легко справились с вопросами кейсов. Отвечая на них, они ссылались на знания, полученные на уроках обществознания, что говорит о </w:t>
      </w:r>
      <w:proofErr w:type="spellStart"/>
      <w:r w:rsidR="006C5DB0" w:rsidRPr="008E57EE">
        <w:t>межпредметной</w:t>
      </w:r>
      <w:proofErr w:type="spellEnd"/>
      <w:r w:rsidR="006C5DB0" w:rsidRPr="008E57EE">
        <w:t xml:space="preserve"> интеграции урока.</w:t>
      </w:r>
      <w:r w:rsidR="00366721">
        <w:t xml:space="preserve"> </w:t>
      </w:r>
      <w:r w:rsidR="006C5DB0" w:rsidRPr="008E57EE">
        <w:t xml:space="preserve">На </w:t>
      </w:r>
      <w:r w:rsidR="00366721">
        <w:t>занятии</w:t>
      </w:r>
      <w:r w:rsidR="006C5DB0" w:rsidRPr="008E57EE">
        <w:t xml:space="preserve"> была использована групповая работа</w:t>
      </w:r>
      <w:r w:rsidR="008E57EE">
        <w:t>.</w:t>
      </w:r>
      <w:r w:rsidR="006C5DB0" w:rsidRPr="008E57EE">
        <w:t xml:space="preserve"> </w:t>
      </w:r>
      <w:r w:rsidR="008E57EE">
        <w:t>Занятие было</w:t>
      </w:r>
      <w:r w:rsidR="006C5DB0" w:rsidRPr="008E57EE">
        <w:t xml:space="preserve"> очень динамичным.  Школьники показали хороший уровень самостоятельного мышления, высокую познавательную активность, уровень усвоения и использования материала.  </w:t>
      </w:r>
      <w:r w:rsidR="006C5DB0" w:rsidRPr="008E57EE">
        <w:rPr>
          <w:color w:val="000000"/>
        </w:rPr>
        <w:t>Цели и задачи, запланированные на занятии</w:t>
      </w:r>
      <w:r w:rsidR="00366721">
        <w:rPr>
          <w:color w:val="000000"/>
        </w:rPr>
        <w:t xml:space="preserve">, </w:t>
      </w:r>
      <w:r w:rsidR="006C5DB0" w:rsidRPr="008E57EE">
        <w:rPr>
          <w:color w:val="000000"/>
        </w:rPr>
        <w:t xml:space="preserve"> были успешно реализованы с помощью используемых приёмов и методов.</w:t>
      </w:r>
    </w:p>
    <w:p w:rsidR="00B51434" w:rsidRDefault="00D10F63" w:rsidP="00B51434">
      <w:pPr>
        <w:pStyle w:val="a3"/>
        <w:shd w:val="clear" w:color="auto" w:fill="FFFFFF"/>
        <w:spacing w:before="0" w:beforeAutospacing="0" w:after="0" w:afterAutospacing="0" w:line="330" w:lineRule="atLeast"/>
        <w:ind w:left="-993"/>
        <w:jc w:val="both"/>
        <w:rPr>
          <w:color w:val="000000"/>
        </w:rPr>
      </w:pPr>
      <w:r w:rsidRPr="00400430">
        <w:t>Учитель химии высшей квалиф</w:t>
      </w:r>
      <w:r w:rsidR="008351E0" w:rsidRPr="00400430">
        <w:t xml:space="preserve">икационной категории </w:t>
      </w:r>
      <w:r w:rsidRPr="00400430">
        <w:t xml:space="preserve"> </w:t>
      </w:r>
      <w:proofErr w:type="spellStart"/>
      <w:r w:rsidRPr="00400430">
        <w:t>Лазутина</w:t>
      </w:r>
      <w:proofErr w:type="spellEnd"/>
      <w:r w:rsidRPr="00400430">
        <w:t xml:space="preserve"> Е.Д. </w:t>
      </w:r>
      <w:r w:rsidR="00400430" w:rsidRPr="00400430">
        <w:t xml:space="preserve">познакомила с </w:t>
      </w:r>
      <w:proofErr w:type="gramStart"/>
      <w:r w:rsidR="00400430" w:rsidRPr="00400430">
        <w:t>таким</w:t>
      </w:r>
      <w:proofErr w:type="gramEnd"/>
      <w:r w:rsidR="00400430" w:rsidRPr="00400430">
        <w:t xml:space="preserve">   обычным,  на первый взгляд, веществом, как поваренная соль. В результате совместной работы обучающиеся получ</w:t>
      </w:r>
      <w:r w:rsidR="00366721">
        <w:t>или</w:t>
      </w:r>
      <w:r w:rsidR="00400430" w:rsidRPr="00400430">
        <w:t xml:space="preserve"> много познавательной информации о свойствах поваренной соли, ее роли в истории и развитии цивилизации. Оцен</w:t>
      </w:r>
      <w:r w:rsidR="00366721">
        <w:t>или</w:t>
      </w:r>
      <w:r w:rsidR="00400430" w:rsidRPr="00400430">
        <w:t xml:space="preserve">  пользу и вред этого вещества. Оригинальные, взятые из жизни вопросы викторины, демонстрационные опыты  позвол</w:t>
      </w:r>
      <w:r w:rsidR="00366721">
        <w:t>или</w:t>
      </w:r>
      <w:r w:rsidR="00400430" w:rsidRPr="00400430">
        <w:t xml:space="preserve"> учащимся приумножить познавательный интерес к  химии, сделать выбор для дальнейшего более углубленного изучения предмета.  </w:t>
      </w:r>
      <w:proofErr w:type="spellStart"/>
      <w:r w:rsidR="00400430" w:rsidRPr="00400430">
        <w:t>Межпредметные</w:t>
      </w:r>
      <w:proofErr w:type="spellEnd"/>
      <w:r w:rsidR="00400430" w:rsidRPr="00400430">
        <w:t xml:space="preserve"> связи (с  историей, физикой, биологий, географией, ОЗОЖ) способств</w:t>
      </w:r>
      <w:r w:rsidR="00483E8E">
        <w:t>овали</w:t>
      </w:r>
      <w:r w:rsidR="00400430" w:rsidRPr="00400430">
        <w:t xml:space="preserve"> расширению кругозора обучающихся и формированию целостной  </w:t>
      </w:r>
      <w:proofErr w:type="spellStart"/>
      <w:proofErr w:type="gramStart"/>
      <w:r w:rsidR="00400430" w:rsidRPr="00400430">
        <w:t>естественно-научной</w:t>
      </w:r>
      <w:proofErr w:type="spellEnd"/>
      <w:proofErr w:type="gramEnd"/>
      <w:r w:rsidR="00400430" w:rsidRPr="00400430">
        <w:t xml:space="preserve"> картины мира. </w:t>
      </w:r>
    </w:p>
    <w:p w:rsidR="00FD012E" w:rsidRPr="00B51434" w:rsidRDefault="008E57EE" w:rsidP="00B51434">
      <w:pPr>
        <w:pStyle w:val="a3"/>
        <w:shd w:val="clear" w:color="auto" w:fill="FFFFFF"/>
        <w:spacing w:before="0" w:beforeAutospacing="0" w:after="0" w:afterAutospacing="0" w:line="330" w:lineRule="atLeast"/>
        <w:ind w:left="-993"/>
        <w:jc w:val="both"/>
        <w:rPr>
          <w:color w:val="000000"/>
        </w:rPr>
      </w:pPr>
      <w:r>
        <w:rPr>
          <w:color w:val="000000" w:themeColor="text1"/>
        </w:rPr>
        <w:t>Участники</w:t>
      </w:r>
      <w:r w:rsidR="00FD012E" w:rsidRPr="008E57EE">
        <w:rPr>
          <w:color w:val="000000" w:themeColor="text1"/>
        </w:rPr>
        <w:t xml:space="preserve">  семинара отметили, что в </w:t>
      </w:r>
      <w:r w:rsidR="000827D0" w:rsidRPr="008E57EE">
        <w:rPr>
          <w:color w:val="000000" w:themeColor="text1"/>
        </w:rPr>
        <w:t xml:space="preserve"> школе </w:t>
      </w:r>
      <w:r w:rsidR="00FD012E" w:rsidRPr="008E57EE">
        <w:rPr>
          <w:color w:val="000000" w:themeColor="text1"/>
        </w:rPr>
        <w:t xml:space="preserve">ведётся систематическая работа по формированию </w:t>
      </w:r>
      <w:r w:rsidR="000827D0" w:rsidRPr="008E57EE">
        <w:rPr>
          <w:color w:val="000000" w:themeColor="text1"/>
        </w:rPr>
        <w:t>функциональной грамотности</w:t>
      </w:r>
      <w:r w:rsidR="00BF31BE" w:rsidRPr="008E57EE">
        <w:rPr>
          <w:color w:val="000000" w:themeColor="text1"/>
        </w:rPr>
        <w:t xml:space="preserve"> у</w:t>
      </w:r>
      <w:r w:rsidR="00FD012E" w:rsidRPr="008E57EE">
        <w:rPr>
          <w:color w:val="000000" w:themeColor="text1"/>
        </w:rPr>
        <w:t xml:space="preserve"> </w:t>
      </w:r>
      <w:proofErr w:type="gramStart"/>
      <w:r w:rsidR="00BF31BE" w:rsidRPr="008E57EE">
        <w:rPr>
          <w:color w:val="000000" w:themeColor="text1"/>
        </w:rPr>
        <w:t>обучающихся</w:t>
      </w:r>
      <w:proofErr w:type="gramEnd"/>
      <w:r w:rsidR="00FD012E" w:rsidRPr="008E57EE">
        <w:rPr>
          <w:color w:val="000000" w:themeColor="text1"/>
        </w:rPr>
        <w:t>, видны достигнутые результаты и большая подготовка к мероприятию, подобранный и насыщенный материал имел теоретическую, практическую и познавательную активность.</w:t>
      </w:r>
    </w:p>
    <w:p w:rsidR="00400430" w:rsidRDefault="00400430" w:rsidP="00AF6FC3">
      <w:pPr>
        <w:shd w:val="clear" w:color="auto" w:fill="FFFFFF" w:themeFill="background1"/>
        <w:jc w:val="both"/>
        <w:rPr>
          <w:rFonts w:ascii="Arial" w:hAnsi="Arial" w:cs="Arial"/>
          <w:shd w:val="clear" w:color="auto" w:fill="F4F4F4"/>
        </w:rPr>
      </w:pPr>
    </w:p>
    <w:p w:rsidR="00400430" w:rsidRPr="00AF6FC3" w:rsidRDefault="00400430" w:rsidP="00AF6FC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400430" w:rsidRPr="00AF6FC3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23FD"/>
    <w:multiLevelType w:val="multilevel"/>
    <w:tmpl w:val="9FC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2E"/>
    <w:rsid w:val="00050839"/>
    <w:rsid w:val="000827D0"/>
    <w:rsid w:val="000E3307"/>
    <w:rsid w:val="00110F59"/>
    <w:rsid w:val="00206E26"/>
    <w:rsid w:val="002E354C"/>
    <w:rsid w:val="00366721"/>
    <w:rsid w:val="00400430"/>
    <w:rsid w:val="00483E8E"/>
    <w:rsid w:val="006C03FB"/>
    <w:rsid w:val="006C5DB0"/>
    <w:rsid w:val="00745A87"/>
    <w:rsid w:val="008351E0"/>
    <w:rsid w:val="008D705F"/>
    <w:rsid w:val="008E57EE"/>
    <w:rsid w:val="009D4330"/>
    <w:rsid w:val="00AE39C6"/>
    <w:rsid w:val="00AF6FC3"/>
    <w:rsid w:val="00B51434"/>
    <w:rsid w:val="00BF31BE"/>
    <w:rsid w:val="00C7265A"/>
    <w:rsid w:val="00CF6196"/>
    <w:rsid w:val="00D10F63"/>
    <w:rsid w:val="00E21514"/>
    <w:rsid w:val="00FD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FD0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1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E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5</cp:revision>
  <dcterms:created xsi:type="dcterms:W3CDTF">2022-03-16T08:21:00Z</dcterms:created>
  <dcterms:modified xsi:type="dcterms:W3CDTF">2022-03-17T08:44:00Z</dcterms:modified>
</cp:coreProperties>
</file>