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B" w:rsidRDefault="00D666CB">
      <w:pPr>
        <w:pStyle w:val="20"/>
        <w:keepNext/>
        <w:keepLines/>
        <w:shd w:val="clear" w:color="auto" w:fill="auto"/>
        <w:spacing w:after="12" w:line="400" w:lineRule="exact"/>
        <w:rPr>
          <w:rStyle w:val="21"/>
        </w:rPr>
      </w:pPr>
      <w:bookmarkStart w:id="0" w:name="bookmark0"/>
    </w:p>
    <w:p w:rsidR="00D666CB" w:rsidRPr="00AA1CCD" w:rsidRDefault="009856B5">
      <w:pPr>
        <w:pStyle w:val="20"/>
        <w:keepNext/>
        <w:keepLines/>
        <w:shd w:val="clear" w:color="auto" w:fill="auto"/>
        <w:spacing w:after="12" w:line="400" w:lineRule="exact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041066">
        <w:rPr>
          <w:rStyle w:val="21"/>
          <w:sz w:val="22"/>
          <w:szCs w:val="22"/>
        </w:rPr>
        <w:t xml:space="preserve">    </w:t>
      </w:r>
      <w:r w:rsidR="006D6712">
        <w:rPr>
          <w:rStyle w:val="21"/>
          <w:sz w:val="22"/>
          <w:szCs w:val="22"/>
        </w:rPr>
        <w:t xml:space="preserve"> </w:t>
      </w:r>
      <w:r w:rsidR="00AA1CCD" w:rsidRPr="00AA1CCD">
        <w:rPr>
          <w:rStyle w:val="21"/>
          <w:sz w:val="22"/>
          <w:szCs w:val="22"/>
        </w:rPr>
        <w:t>Утверждаю</w:t>
      </w:r>
      <w:r>
        <w:rPr>
          <w:rStyle w:val="21"/>
          <w:sz w:val="22"/>
          <w:szCs w:val="22"/>
        </w:rPr>
        <w:t xml:space="preserve">                                                 </w:t>
      </w:r>
    </w:p>
    <w:p w:rsidR="00AA1CCD" w:rsidRDefault="00AA1CCD">
      <w:pPr>
        <w:pStyle w:val="20"/>
        <w:keepNext/>
        <w:keepLines/>
        <w:shd w:val="clear" w:color="auto" w:fill="auto"/>
        <w:spacing w:after="12" w:line="400" w:lineRule="exact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 xml:space="preserve">        </w:t>
      </w:r>
      <w:r w:rsidR="009856B5">
        <w:rPr>
          <w:rStyle w:val="21"/>
          <w:sz w:val="22"/>
          <w:szCs w:val="22"/>
        </w:rPr>
        <w:t xml:space="preserve">  </w:t>
      </w:r>
      <w:r>
        <w:rPr>
          <w:rStyle w:val="21"/>
          <w:sz w:val="22"/>
          <w:szCs w:val="22"/>
        </w:rPr>
        <w:t xml:space="preserve">  </w:t>
      </w:r>
      <w:r w:rsidR="009856B5">
        <w:rPr>
          <w:rStyle w:val="21"/>
          <w:sz w:val="22"/>
          <w:szCs w:val="22"/>
        </w:rPr>
        <w:t xml:space="preserve">    </w:t>
      </w:r>
      <w:r>
        <w:rPr>
          <w:rStyle w:val="21"/>
          <w:sz w:val="22"/>
          <w:szCs w:val="22"/>
        </w:rPr>
        <w:t xml:space="preserve">  </w:t>
      </w:r>
      <w:r w:rsidR="009856B5">
        <w:rPr>
          <w:rStyle w:val="21"/>
          <w:sz w:val="22"/>
          <w:szCs w:val="22"/>
        </w:rPr>
        <w:t>п</w:t>
      </w:r>
      <w:r w:rsidRPr="00AA1CCD">
        <w:rPr>
          <w:rStyle w:val="21"/>
          <w:sz w:val="22"/>
          <w:szCs w:val="22"/>
        </w:rPr>
        <w:t>редседатель ППО</w:t>
      </w:r>
    </w:p>
    <w:p w:rsidR="00AA1CCD" w:rsidRDefault="009856B5">
      <w:pPr>
        <w:pStyle w:val="20"/>
        <w:keepNext/>
        <w:keepLines/>
        <w:shd w:val="clear" w:color="auto" w:fill="auto"/>
        <w:spacing w:after="12" w:line="400" w:lineRule="exact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 xml:space="preserve">       </w:t>
      </w:r>
      <w:r w:rsidR="006D6712">
        <w:rPr>
          <w:rStyle w:val="21"/>
          <w:sz w:val="22"/>
          <w:szCs w:val="22"/>
        </w:rPr>
        <w:t xml:space="preserve">                                                </w:t>
      </w:r>
      <w:r>
        <w:rPr>
          <w:rStyle w:val="21"/>
          <w:sz w:val="22"/>
          <w:szCs w:val="22"/>
        </w:rPr>
        <w:t xml:space="preserve">  /З.И.Сергеева/</w:t>
      </w:r>
    </w:p>
    <w:p w:rsidR="006D6712" w:rsidRPr="00AA1CCD" w:rsidRDefault="006D6712">
      <w:pPr>
        <w:pStyle w:val="20"/>
        <w:keepNext/>
        <w:keepLines/>
        <w:shd w:val="clear" w:color="auto" w:fill="auto"/>
        <w:spacing w:after="12" w:line="400" w:lineRule="exact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 xml:space="preserve">                                      Протокол №12 от 28.03 2019г</w:t>
      </w:r>
    </w:p>
    <w:p w:rsidR="00D666CB" w:rsidRPr="00AA1CCD" w:rsidRDefault="00D666CB">
      <w:pPr>
        <w:pStyle w:val="20"/>
        <w:keepNext/>
        <w:keepLines/>
        <w:shd w:val="clear" w:color="auto" w:fill="auto"/>
        <w:spacing w:after="12" w:line="400" w:lineRule="exact"/>
        <w:rPr>
          <w:rStyle w:val="21"/>
          <w:sz w:val="22"/>
          <w:szCs w:val="22"/>
        </w:rPr>
      </w:pPr>
    </w:p>
    <w:p w:rsidR="000F2987" w:rsidRDefault="00C41A77">
      <w:pPr>
        <w:pStyle w:val="20"/>
        <w:keepNext/>
        <w:keepLines/>
        <w:shd w:val="clear" w:color="auto" w:fill="auto"/>
        <w:spacing w:after="12" w:line="400" w:lineRule="exact"/>
      </w:pPr>
      <w:r>
        <w:rPr>
          <w:rStyle w:val="21"/>
        </w:rPr>
        <w:t>ПРОГРАММА</w:t>
      </w:r>
      <w:bookmarkEnd w:id="0"/>
    </w:p>
    <w:p w:rsidR="000F2987" w:rsidRDefault="00C41A77">
      <w:pPr>
        <w:pStyle w:val="30"/>
        <w:shd w:val="clear" w:color="auto" w:fill="auto"/>
        <w:spacing w:before="0" w:after="391" w:line="300" w:lineRule="exact"/>
        <w:rPr>
          <w:rStyle w:val="31"/>
        </w:rPr>
      </w:pPr>
      <w:r>
        <w:rPr>
          <w:rStyle w:val="31"/>
        </w:rPr>
        <w:t>профсоюзного кружка</w:t>
      </w:r>
    </w:p>
    <w:p w:rsidR="00041066" w:rsidRDefault="00041066">
      <w:pPr>
        <w:pStyle w:val="30"/>
        <w:shd w:val="clear" w:color="auto" w:fill="auto"/>
        <w:spacing w:before="0" w:after="391" w:line="300" w:lineRule="exact"/>
      </w:pPr>
      <w:r>
        <w:rPr>
          <w:rStyle w:val="31"/>
        </w:rPr>
        <w:t>2019-2022</w:t>
      </w:r>
    </w:p>
    <w:p w:rsidR="000F2987" w:rsidRDefault="00C41A77">
      <w:pPr>
        <w:pStyle w:val="10"/>
        <w:keepNext/>
        <w:keepLines/>
        <w:shd w:val="clear" w:color="auto" w:fill="auto"/>
        <w:spacing w:before="0" w:after="1782" w:line="560" w:lineRule="exact"/>
        <w:ind w:left="180"/>
      </w:pPr>
      <w:bookmarkStart w:id="1" w:name="bookmark1"/>
      <w:r>
        <w:rPr>
          <w:rStyle w:val="11"/>
        </w:rPr>
        <w:t>«Правовые знания»</w:t>
      </w:r>
      <w:bookmarkEnd w:id="1"/>
    </w:p>
    <w:p w:rsidR="000F2987" w:rsidRDefault="00C41A77">
      <w:pPr>
        <w:pStyle w:val="30"/>
        <w:shd w:val="clear" w:color="auto" w:fill="auto"/>
        <w:spacing w:before="0" w:after="0" w:line="363" w:lineRule="exact"/>
        <w:rPr>
          <w:rStyle w:val="31"/>
        </w:rPr>
      </w:pPr>
      <w:r>
        <w:rPr>
          <w:rStyle w:val="31"/>
        </w:rPr>
        <w:t>первичной профсоюзной организации</w:t>
      </w:r>
      <w:r>
        <w:rPr>
          <w:rStyle w:val="31"/>
        </w:rPr>
        <w:br/>
      </w:r>
      <w:r w:rsidR="00041066">
        <w:rPr>
          <w:rStyle w:val="31"/>
        </w:rPr>
        <w:t>МБОУ СОШ №2</w:t>
      </w: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rPr>
          <w:rStyle w:val="31"/>
        </w:rPr>
      </w:pPr>
    </w:p>
    <w:p w:rsidR="00731BEA" w:rsidRDefault="00731BEA">
      <w:pPr>
        <w:pStyle w:val="30"/>
        <w:shd w:val="clear" w:color="auto" w:fill="auto"/>
        <w:spacing w:before="0" w:after="0" w:line="363" w:lineRule="exact"/>
        <w:sectPr w:rsidR="00731BEA">
          <w:headerReference w:type="default" r:id="rId8"/>
          <w:headerReference w:type="first" r:id="rId9"/>
          <w:pgSz w:w="11900" w:h="16840"/>
          <w:pgMar w:top="1985" w:right="3473" w:bottom="1985" w:left="3265" w:header="0" w:footer="3" w:gutter="0"/>
          <w:cols w:space="720"/>
          <w:noEndnote/>
          <w:titlePg/>
          <w:docGrid w:linePitch="360"/>
        </w:sectPr>
      </w:pPr>
      <w:r>
        <w:rPr>
          <w:rStyle w:val="31"/>
        </w:rPr>
        <w:t>п</w:t>
      </w:r>
      <w:proofErr w:type="gramStart"/>
      <w:r>
        <w:rPr>
          <w:rStyle w:val="31"/>
        </w:rPr>
        <w:t>.Д</w:t>
      </w:r>
      <w:proofErr w:type="gramEnd"/>
      <w:r>
        <w:rPr>
          <w:rStyle w:val="31"/>
        </w:rPr>
        <w:t>обринка  2019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738"/>
        </w:tabs>
        <w:spacing w:after="244" w:line="280" w:lineRule="exact"/>
        <w:ind w:left="3100"/>
        <w:rPr>
          <w:sz w:val="22"/>
          <w:szCs w:val="22"/>
        </w:rPr>
      </w:pPr>
      <w:bookmarkStart w:id="2" w:name="bookmark2"/>
      <w:r w:rsidRPr="00731BEA">
        <w:rPr>
          <w:sz w:val="22"/>
          <w:szCs w:val="22"/>
        </w:rPr>
        <w:lastRenderedPageBreak/>
        <w:t>ОБЩИЕ ПОЛОЖЕНИЯ</w:t>
      </w:r>
      <w:bookmarkEnd w:id="2"/>
    </w:p>
    <w:p w:rsidR="000F2987" w:rsidRPr="00731BEA" w:rsidRDefault="00C41A77">
      <w:pPr>
        <w:pStyle w:val="23"/>
        <w:numPr>
          <w:ilvl w:val="0"/>
          <w:numId w:val="2"/>
        </w:numPr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Профсоюзный кружок - объединение единомышленников, призванное вести работу среди работников школы - членов Профсоюза, по уставной, правовой, законодательной деятельности.</w:t>
      </w:r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2.Задачи профсоюзного кружка: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41" w:lineRule="exact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распространение информации среди всех членов коллектива;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41" w:lineRule="exact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разъяснение правовых нормативных актов;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41" w:lineRule="exact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повышение правовой грамотности членов профсоюза;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41" w:lineRule="exact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вовлечение в общественную работу большей части членов профсоюза;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341" w:lineRule="exact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развитие независимости мышления и активности членов профсоюза;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left="480" w:firstLine="0"/>
        <w:rPr>
          <w:sz w:val="22"/>
          <w:szCs w:val="22"/>
        </w:rPr>
      </w:pPr>
      <w:r w:rsidRPr="00731BEA">
        <w:rPr>
          <w:sz w:val="22"/>
          <w:szCs w:val="22"/>
        </w:rPr>
        <w:t>оказание практической помощи в решении проблемных ситуаций,</w:t>
      </w:r>
    </w:p>
    <w:p w:rsidR="000F2987" w:rsidRPr="00731BEA" w:rsidRDefault="00C41A77">
      <w:pPr>
        <w:pStyle w:val="23"/>
        <w:shd w:val="clear" w:color="auto" w:fill="auto"/>
        <w:spacing w:before="0"/>
        <w:ind w:left="480" w:firstLine="0"/>
        <w:rPr>
          <w:sz w:val="22"/>
          <w:szCs w:val="22"/>
        </w:rPr>
      </w:pPr>
      <w:proofErr w:type="gramStart"/>
      <w:r w:rsidRPr="00731BEA">
        <w:rPr>
          <w:sz w:val="22"/>
          <w:szCs w:val="22"/>
        </w:rPr>
        <w:t>связанных</w:t>
      </w:r>
      <w:proofErr w:type="gramEnd"/>
      <w:r w:rsidRPr="00731BEA">
        <w:rPr>
          <w:sz w:val="22"/>
          <w:szCs w:val="22"/>
        </w:rPr>
        <w:t xml:space="preserve"> с трудовыми отношениями.</w:t>
      </w:r>
    </w:p>
    <w:p w:rsidR="000F2987" w:rsidRPr="00731BEA" w:rsidRDefault="00C41A77">
      <w:pPr>
        <w:pStyle w:val="23"/>
        <w:numPr>
          <w:ilvl w:val="0"/>
          <w:numId w:val="4"/>
        </w:numPr>
        <w:shd w:val="clear" w:color="auto" w:fill="auto"/>
        <w:tabs>
          <w:tab w:val="left" w:pos="1165"/>
        </w:tabs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0F2987" w:rsidRPr="00731BEA" w:rsidRDefault="00C41A77">
      <w:pPr>
        <w:pStyle w:val="23"/>
        <w:numPr>
          <w:ilvl w:val="0"/>
          <w:numId w:val="4"/>
        </w:numPr>
        <w:shd w:val="clear" w:color="auto" w:fill="auto"/>
        <w:tabs>
          <w:tab w:val="left" w:pos="1083"/>
        </w:tabs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0F2987" w:rsidRPr="00731BEA" w:rsidRDefault="00C41A77">
      <w:pPr>
        <w:pStyle w:val="23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273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Учебная работа кружка тесно связана с жизнью коллектива.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153"/>
        </w:tabs>
        <w:spacing w:after="244" w:line="280" w:lineRule="exact"/>
        <w:ind w:left="2500"/>
        <w:rPr>
          <w:sz w:val="22"/>
          <w:szCs w:val="22"/>
        </w:rPr>
      </w:pPr>
      <w:bookmarkStart w:id="3" w:name="bookmark3"/>
      <w:r w:rsidRPr="00731BEA">
        <w:rPr>
          <w:sz w:val="22"/>
          <w:szCs w:val="22"/>
        </w:rPr>
        <w:t>ПОРЯДОК СОЗДАНИЯ КРУЖКА</w:t>
      </w:r>
      <w:bookmarkEnd w:id="3"/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 xml:space="preserve">Кружок создается первичными профсоюзными </w:t>
      </w:r>
      <w:proofErr w:type="gramStart"/>
      <w:r w:rsidRPr="00731BEA">
        <w:rPr>
          <w:sz w:val="22"/>
          <w:szCs w:val="22"/>
        </w:rPr>
        <w:t>организациями</w:t>
      </w:r>
      <w:proofErr w:type="gramEnd"/>
      <w:r w:rsidRPr="00731BEA">
        <w:rPr>
          <w:sz w:val="22"/>
          <w:szCs w:val="22"/>
        </w:rPr>
        <w:t xml:space="preserve"> и имеют не менее 5 слушателей.</w:t>
      </w:r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093"/>
        </w:tabs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обкома профсоюза.</w:t>
      </w:r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273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798"/>
        </w:tabs>
        <w:spacing w:after="244" w:line="280" w:lineRule="exact"/>
        <w:ind w:left="1900"/>
        <w:rPr>
          <w:sz w:val="22"/>
          <w:szCs w:val="22"/>
        </w:rPr>
      </w:pPr>
      <w:bookmarkStart w:id="4" w:name="bookmark4"/>
      <w:r w:rsidRPr="00731BEA">
        <w:rPr>
          <w:sz w:val="22"/>
          <w:szCs w:val="22"/>
        </w:rPr>
        <w:t>ПРИНЦИПЫ КРУЖКОВОЙ РАБОТЫ</w:t>
      </w:r>
      <w:bookmarkEnd w:id="4"/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rStyle w:val="24"/>
          <w:sz w:val="22"/>
          <w:szCs w:val="22"/>
        </w:rPr>
        <w:t>Равенство и демократия.</w:t>
      </w:r>
      <w:r w:rsidRPr="00731BEA">
        <w:rPr>
          <w:sz w:val="22"/>
          <w:szCs w:val="22"/>
        </w:rPr>
        <w:t xml:space="preserve"> 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  <w:sectPr w:rsidR="000F2987" w:rsidRPr="00731BEA">
          <w:pgSz w:w="11900" w:h="16840"/>
          <w:pgMar w:top="2132" w:right="1104" w:bottom="1422" w:left="1109" w:header="0" w:footer="3" w:gutter="0"/>
          <w:cols w:space="720"/>
          <w:noEndnote/>
          <w:docGrid w:linePitch="360"/>
        </w:sectPr>
      </w:pPr>
      <w:r w:rsidRPr="00731BEA">
        <w:rPr>
          <w:rStyle w:val="24"/>
          <w:sz w:val="22"/>
          <w:szCs w:val="22"/>
        </w:rPr>
        <w:t>Опыт и сотрудничество.</w:t>
      </w:r>
      <w:r w:rsidRPr="00731BEA">
        <w:rPr>
          <w:sz w:val="22"/>
          <w:szCs w:val="22"/>
        </w:rPr>
        <w:t xml:space="preserve"> 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</w:t>
      </w:r>
    </w:p>
    <w:p w:rsidR="000F2987" w:rsidRPr="00731BEA" w:rsidRDefault="00C41A77">
      <w:pPr>
        <w:pStyle w:val="23"/>
        <w:shd w:val="clear" w:color="auto" w:fill="auto"/>
        <w:spacing w:before="0"/>
        <w:ind w:firstLine="0"/>
        <w:rPr>
          <w:sz w:val="22"/>
          <w:szCs w:val="22"/>
        </w:rPr>
      </w:pPr>
      <w:r w:rsidRPr="00731BEA">
        <w:rPr>
          <w:sz w:val="22"/>
          <w:szCs w:val="22"/>
        </w:rPr>
        <w:lastRenderedPageBreak/>
        <w:t>которых люди взаимно разделяют и решают задачи. Участники ассистируют друг другу, а не соревнуются.</w:t>
      </w:r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rStyle w:val="24"/>
          <w:sz w:val="22"/>
          <w:szCs w:val="22"/>
        </w:rPr>
        <w:t>Свобода и право ставить собственные задачи.</w:t>
      </w:r>
      <w:r w:rsidRPr="00731BEA">
        <w:rPr>
          <w:sz w:val="22"/>
          <w:szCs w:val="22"/>
        </w:rPr>
        <w:t xml:space="preserve"> 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0F2987" w:rsidRPr="00731BEA" w:rsidRDefault="00C41A77">
      <w:pPr>
        <w:pStyle w:val="43"/>
        <w:shd w:val="clear" w:color="auto" w:fill="auto"/>
        <w:tabs>
          <w:tab w:val="left" w:pos="3609"/>
        </w:tabs>
        <w:rPr>
          <w:sz w:val="22"/>
          <w:szCs w:val="22"/>
        </w:rPr>
      </w:pPr>
      <w:r w:rsidRPr="00731BEA">
        <w:rPr>
          <w:sz w:val="22"/>
          <w:szCs w:val="22"/>
        </w:rPr>
        <w:t>Преемственность</w:t>
      </w:r>
      <w:r w:rsidRPr="00731BEA">
        <w:rPr>
          <w:rStyle w:val="44"/>
          <w:sz w:val="22"/>
          <w:szCs w:val="22"/>
        </w:rPr>
        <w:t>,</w:t>
      </w:r>
      <w:r w:rsidRPr="00731BEA">
        <w:rPr>
          <w:rStyle w:val="44"/>
          <w:sz w:val="22"/>
          <w:szCs w:val="22"/>
        </w:rPr>
        <w:tab/>
      </w:r>
      <w:r w:rsidRPr="00731BEA">
        <w:rPr>
          <w:sz w:val="22"/>
          <w:szCs w:val="22"/>
        </w:rPr>
        <w:t>планирование и активное участие.</w:t>
      </w:r>
    </w:p>
    <w:p w:rsidR="000F2987" w:rsidRPr="00731BEA" w:rsidRDefault="00C41A77">
      <w:pPr>
        <w:pStyle w:val="23"/>
        <w:shd w:val="clear" w:color="auto" w:fill="auto"/>
        <w:spacing w:before="0" w:after="273"/>
        <w:ind w:firstLine="0"/>
        <w:rPr>
          <w:sz w:val="22"/>
          <w:szCs w:val="22"/>
        </w:rPr>
      </w:pPr>
      <w:r w:rsidRPr="00731BEA">
        <w:rPr>
          <w:sz w:val="22"/>
          <w:szCs w:val="22"/>
        </w:rPr>
        <w:t xml:space="preserve">Преемственность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731BEA">
        <w:rPr>
          <w:sz w:val="22"/>
          <w:szCs w:val="22"/>
        </w:rPr>
        <w:t>смогут разделять ответственность не действуя</w:t>
      </w:r>
      <w:proofErr w:type="gramEnd"/>
      <w:r w:rsidRPr="00731BEA">
        <w:rPr>
          <w:sz w:val="22"/>
          <w:szCs w:val="22"/>
        </w:rPr>
        <w:t>, не принимая решений.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609"/>
        </w:tabs>
        <w:spacing w:after="249" w:line="280" w:lineRule="exact"/>
        <w:ind w:left="2820"/>
        <w:rPr>
          <w:sz w:val="22"/>
          <w:szCs w:val="22"/>
        </w:rPr>
      </w:pPr>
      <w:bookmarkStart w:id="5" w:name="bookmark5"/>
      <w:r w:rsidRPr="00731BEA">
        <w:rPr>
          <w:sz w:val="22"/>
          <w:szCs w:val="22"/>
        </w:rPr>
        <w:t>СОДЕРЖАНИЕ РАБОТЫ</w:t>
      </w:r>
      <w:bookmarkEnd w:id="5"/>
    </w:p>
    <w:p w:rsidR="000F2987" w:rsidRPr="00731BEA" w:rsidRDefault="00C41A77">
      <w:pPr>
        <w:pStyle w:val="23"/>
        <w:shd w:val="clear" w:color="auto" w:fill="auto"/>
        <w:spacing w:before="0"/>
        <w:ind w:left="116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>Содержание работы профсоюзного кружка строится по направлениям: 1.Обучение актива.</w:t>
      </w:r>
    </w:p>
    <w:p w:rsidR="000F2987" w:rsidRPr="00731BEA" w:rsidRDefault="00C41A77">
      <w:pPr>
        <w:pStyle w:val="23"/>
        <w:numPr>
          <w:ilvl w:val="0"/>
          <w:numId w:val="2"/>
        </w:numPr>
        <w:shd w:val="clear" w:color="auto" w:fill="auto"/>
        <w:spacing w:before="0"/>
        <w:ind w:left="1160" w:firstLine="0"/>
        <w:rPr>
          <w:sz w:val="22"/>
          <w:szCs w:val="22"/>
        </w:rPr>
      </w:pPr>
      <w:r w:rsidRPr="00731BEA">
        <w:rPr>
          <w:sz w:val="22"/>
          <w:szCs w:val="22"/>
        </w:rPr>
        <w:t>Подготовка методических материалов.</w:t>
      </w:r>
    </w:p>
    <w:p w:rsidR="000F2987" w:rsidRPr="00731BEA" w:rsidRDefault="00C41A77">
      <w:pPr>
        <w:pStyle w:val="23"/>
        <w:shd w:val="clear" w:color="auto" w:fill="auto"/>
        <w:spacing w:before="0"/>
        <w:ind w:left="1160" w:firstLine="0"/>
        <w:rPr>
          <w:sz w:val="22"/>
          <w:szCs w:val="22"/>
        </w:rPr>
      </w:pPr>
      <w:r w:rsidRPr="00731BEA">
        <w:rPr>
          <w:sz w:val="22"/>
          <w:szCs w:val="22"/>
        </w:rPr>
        <w:t>Э.Заседания круглых столов, деловые встречи, деловые игры.</w:t>
      </w:r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542"/>
        </w:tabs>
        <w:spacing w:before="0"/>
        <w:ind w:left="1160" w:firstLine="0"/>
        <w:rPr>
          <w:sz w:val="22"/>
          <w:szCs w:val="22"/>
        </w:rPr>
      </w:pPr>
      <w:r w:rsidRPr="00731BEA">
        <w:rPr>
          <w:sz w:val="22"/>
          <w:szCs w:val="22"/>
        </w:rPr>
        <w:t>Практические занятия.</w:t>
      </w:r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542"/>
        </w:tabs>
        <w:spacing w:before="0"/>
        <w:ind w:left="1160" w:firstLine="0"/>
        <w:rPr>
          <w:sz w:val="22"/>
          <w:szCs w:val="22"/>
        </w:rPr>
      </w:pPr>
      <w:r w:rsidRPr="00731BEA">
        <w:rPr>
          <w:sz w:val="22"/>
          <w:szCs w:val="22"/>
        </w:rPr>
        <w:t>Анкетирование.</w:t>
      </w:r>
    </w:p>
    <w:p w:rsidR="000F2987" w:rsidRPr="00731BEA" w:rsidRDefault="00C41A77">
      <w:pPr>
        <w:pStyle w:val="23"/>
        <w:numPr>
          <w:ilvl w:val="0"/>
          <w:numId w:val="5"/>
        </w:numPr>
        <w:shd w:val="clear" w:color="auto" w:fill="auto"/>
        <w:tabs>
          <w:tab w:val="left" w:pos="1542"/>
        </w:tabs>
        <w:spacing w:before="0" w:after="273"/>
        <w:ind w:left="1160" w:firstLine="0"/>
        <w:rPr>
          <w:sz w:val="22"/>
          <w:szCs w:val="22"/>
        </w:rPr>
      </w:pPr>
      <w:r w:rsidRPr="00731BEA">
        <w:rPr>
          <w:sz w:val="22"/>
          <w:szCs w:val="22"/>
        </w:rPr>
        <w:t>Тестирование.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609"/>
        </w:tabs>
        <w:spacing w:after="249" w:line="280" w:lineRule="exact"/>
        <w:ind w:left="2820"/>
        <w:rPr>
          <w:sz w:val="22"/>
          <w:szCs w:val="22"/>
        </w:rPr>
      </w:pPr>
      <w:bookmarkStart w:id="6" w:name="bookmark6"/>
      <w:r w:rsidRPr="00731BEA">
        <w:rPr>
          <w:sz w:val="22"/>
          <w:szCs w:val="22"/>
        </w:rPr>
        <w:t>ОРГАНИЗАЦИЯ РАБОТЫ</w:t>
      </w:r>
      <w:bookmarkEnd w:id="6"/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Наличие программы профсоюзного кружка.</w:t>
      </w:r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Наличие плана работы.</w:t>
      </w:r>
    </w:p>
    <w:p w:rsidR="000F2987" w:rsidRPr="00731BEA" w:rsidRDefault="00C41A77">
      <w:pPr>
        <w:pStyle w:val="23"/>
        <w:shd w:val="clear" w:color="auto" w:fill="auto"/>
        <w:spacing w:before="0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Учет работы.</w:t>
      </w:r>
    </w:p>
    <w:p w:rsidR="000F2987" w:rsidRPr="00731BEA" w:rsidRDefault="00C41A77">
      <w:pPr>
        <w:pStyle w:val="23"/>
        <w:shd w:val="clear" w:color="auto" w:fill="auto"/>
        <w:spacing w:before="0" w:line="643" w:lineRule="exact"/>
        <w:ind w:firstLine="760"/>
        <w:rPr>
          <w:sz w:val="22"/>
          <w:szCs w:val="22"/>
        </w:rPr>
      </w:pPr>
      <w:r w:rsidRPr="00731BEA">
        <w:rPr>
          <w:sz w:val="22"/>
          <w:szCs w:val="22"/>
        </w:rPr>
        <w:t>Создание библиотечки методической и нормативно-правовой литературы.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871"/>
        </w:tabs>
        <w:spacing w:after="0" w:line="643" w:lineRule="exact"/>
        <w:ind w:left="2060"/>
        <w:rPr>
          <w:sz w:val="22"/>
          <w:szCs w:val="22"/>
        </w:rPr>
      </w:pPr>
      <w:bookmarkStart w:id="7" w:name="bookmark7"/>
      <w:r w:rsidRPr="00731BEA">
        <w:rPr>
          <w:sz w:val="22"/>
          <w:szCs w:val="22"/>
        </w:rPr>
        <w:t>РУКОВОДСТВО РАБОТОЙ КРУЖКА</w:t>
      </w:r>
      <w:bookmarkEnd w:id="7"/>
    </w:p>
    <w:p w:rsidR="000F2987" w:rsidRPr="00731BEA" w:rsidRDefault="00C41A77">
      <w:pPr>
        <w:pStyle w:val="50"/>
        <w:shd w:val="clear" w:color="auto" w:fill="auto"/>
        <w:ind w:left="200" w:firstLine="0"/>
        <w:rPr>
          <w:sz w:val="22"/>
          <w:szCs w:val="22"/>
        </w:rPr>
      </w:pPr>
      <w:r w:rsidRPr="00731BEA">
        <w:rPr>
          <w:rStyle w:val="51"/>
          <w:sz w:val="22"/>
          <w:szCs w:val="22"/>
        </w:rPr>
        <w:t xml:space="preserve">Для подготовки занятия кружка </w:t>
      </w:r>
      <w:r w:rsidRPr="00731BEA">
        <w:rPr>
          <w:sz w:val="22"/>
          <w:szCs w:val="22"/>
        </w:rPr>
        <w:t>руководитель должен определить: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31" w:lineRule="exact"/>
        <w:ind w:left="760" w:hanging="36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 xml:space="preserve">тему и чем она интересна для членов кружка именно в данный момент </w:t>
      </w:r>
      <w:r w:rsidRPr="00731BEA">
        <w:rPr>
          <w:rStyle w:val="25"/>
          <w:sz w:val="22"/>
          <w:szCs w:val="22"/>
        </w:rPr>
        <w:t>(опрос, анкетирование, обсуждение);</w:t>
      </w:r>
    </w:p>
    <w:p w:rsidR="000F2987" w:rsidRPr="00731BEA" w:rsidRDefault="00C41A77">
      <w:pPr>
        <w:pStyle w:val="50"/>
        <w:numPr>
          <w:ilvl w:val="0"/>
          <w:numId w:val="3"/>
        </w:numPr>
        <w:shd w:val="clear" w:color="auto" w:fill="auto"/>
        <w:tabs>
          <w:tab w:val="left" w:pos="748"/>
        </w:tabs>
        <w:spacing w:line="331" w:lineRule="exact"/>
        <w:ind w:left="760"/>
        <w:jc w:val="left"/>
        <w:rPr>
          <w:sz w:val="22"/>
          <w:szCs w:val="22"/>
        </w:rPr>
      </w:pPr>
      <w:r w:rsidRPr="00731BEA">
        <w:rPr>
          <w:rStyle w:val="51"/>
          <w:sz w:val="22"/>
          <w:szCs w:val="22"/>
        </w:rPr>
        <w:t xml:space="preserve">место и время проведения кружка </w:t>
      </w:r>
      <w:r w:rsidRPr="00731BEA">
        <w:rPr>
          <w:sz w:val="22"/>
          <w:szCs w:val="22"/>
        </w:rPr>
        <w:t>(неформальная обстановка, чай, круглый стол, и удобное для всех время);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31" w:lineRule="exact"/>
        <w:ind w:left="760" w:hanging="36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>чему должны научиться члены кружка (</w:t>
      </w:r>
      <w:r w:rsidRPr="00731BEA">
        <w:rPr>
          <w:rStyle w:val="25"/>
          <w:sz w:val="22"/>
          <w:szCs w:val="22"/>
        </w:rPr>
        <w:t>удовлетворить свои потребности);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31" w:lineRule="exact"/>
        <w:ind w:left="760" w:hanging="36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 xml:space="preserve">какие приемы, методы и формы будут использованы и что для этого </w:t>
      </w:r>
      <w:proofErr w:type="gramStart"/>
      <w:r w:rsidRPr="00731BEA">
        <w:rPr>
          <w:sz w:val="22"/>
          <w:szCs w:val="22"/>
        </w:rPr>
        <w:t>приготовить</w:t>
      </w:r>
      <w:proofErr w:type="gramEnd"/>
      <w:r w:rsidRPr="00731BEA">
        <w:rPr>
          <w:sz w:val="22"/>
          <w:szCs w:val="22"/>
        </w:rPr>
        <w:t xml:space="preserve"> заранее;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31" w:lineRule="exact"/>
        <w:ind w:left="400" w:firstLine="0"/>
        <w:rPr>
          <w:sz w:val="22"/>
          <w:szCs w:val="22"/>
        </w:rPr>
      </w:pPr>
      <w:r w:rsidRPr="00731BEA">
        <w:rPr>
          <w:sz w:val="22"/>
          <w:szCs w:val="22"/>
        </w:rPr>
        <w:t xml:space="preserve">какие учебные </w:t>
      </w:r>
      <w:proofErr w:type="gramStart"/>
      <w:r w:rsidRPr="00731BEA">
        <w:rPr>
          <w:sz w:val="22"/>
          <w:szCs w:val="22"/>
        </w:rPr>
        <w:t>материалы</w:t>
      </w:r>
      <w:proofErr w:type="gramEnd"/>
      <w:r w:rsidRPr="00731BEA">
        <w:rPr>
          <w:sz w:val="22"/>
          <w:szCs w:val="22"/>
        </w:rPr>
        <w:t xml:space="preserve"> есть и </w:t>
      </w:r>
      <w:proofErr w:type="gramStart"/>
      <w:r w:rsidRPr="00731BEA">
        <w:rPr>
          <w:sz w:val="22"/>
          <w:szCs w:val="22"/>
        </w:rPr>
        <w:t>какие</w:t>
      </w:r>
      <w:proofErr w:type="gramEnd"/>
      <w:r w:rsidRPr="00731BEA">
        <w:rPr>
          <w:sz w:val="22"/>
          <w:szCs w:val="22"/>
        </w:rPr>
        <w:t xml:space="preserve"> надо дополнительно подготовить.</w:t>
      </w:r>
    </w:p>
    <w:p w:rsidR="000F2987" w:rsidRPr="00731BEA" w:rsidRDefault="00C41A77">
      <w:pPr>
        <w:pStyle w:val="23"/>
        <w:shd w:val="clear" w:color="auto" w:fill="auto"/>
        <w:spacing w:before="0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Руководитель кружка должен:</w:t>
      </w:r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ind w:left="380" w:hanging="380"/>
        <w:rPr>
          <w:sz w:val="22"/>
          <w:szCs w:val="22"/>
        </w:rPr>
      </w:pPr>
      <w:r w:rsidRPr="00731BEA">
        <w:rPr>
          <w:rStyle w:val="25"/>
          <w:sz w:val="22"/>
          <w:szCs w:val="22"/>
        </w:rPr>
        <w:t xml:space="preserve">Уметь информировать </w:t>
      </w:r>
      <w:r w:rsidRPr="00731BEA">
        <w:rPr>
          <w:sz w:val="22"/>
          <w:szCs w:val="22"/>
        </w:rPr>
        <w:t xml:space="preserve">(член </w:t>
      </w:r>
      <w:proofErr w:type="gramStart"/>
      <w:r w:rsidRPr="00731BEA">
        <w:rPr>
          <w:sz w:val="22"/>
          <w:szCs w:val="22"/>
        </w:rPr>
        <w:t>кружка</w:t>
      </w:r>
      <w:proofErr w:type="gramEnd"/>
      <w:r w:rsidRPr="00731BEA">
        <w:rPr>
          <w:sz w:val="22"/>
          <w:szCs w:val="22"/>
        </w:rPr>
        <w:t xml:space="preserve"> прежде всего должен знать, зачем ему нужно то, что предлагают)</w:t>
      </w:r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left="380" w:hanging="380"/>
        <w:rPr>
          <w:sz w:val="22"/>
          <w:szCs w:val="22"/>
        </w:rPr>
      </w:pPr>
      <w:proofErr w:type="gramStart"/>
      <w:r w:rsidRPr="00731BEA">
        <w:rPr>
          <w:rStyle w:val="25"/>
          <w:sz w:val="22"/>
          <w:szCs w:val="22"/>
        </w:rPr>
        <w:t xml:space="preserve">Уметь разъяснять </w:t>
      </w:r>
      <w:r w:rsidRPr="00731BEA">
        <w:rPr>
          <w:sz w:val="22"/>
          <w:szCs w:val="22"/>
        </w:rPr>
        <w:t>(члены кружка - люди творческие, предпочитающие рассуждать, более подходящая форма общения - постановка проблемы, анализ всех «за» и «против», совместное нахождение правильного ответа)</w:t>
      </w:r>
      <w:proofErr w:type="gramEnd"/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left="380" w:hanging="380"/>
        <w:rPr>
          <w:sz w:val="22"/>
          <w:szCs w:val="22"/>
        </w:rPr>
      </w:pPr>
      <w:r w:rsidRPr="00731BEA">
        <w:rPr>
          <w:rStyle w:val="25"/>
          <w:sz w:val="22"/>
          <w:szCs w:val="22"/>
        </w:rPr>
        <w:lastRenderedPageBreak/>
        <w:t xml:space="preserve">Уметь доказывать </w:t>
      </w:r>
      <w:r w:rsidRPr="00731BEA">
        <w:rPr>
          <w:sz w:val="22"/>
          <w:szCs w:val="22"/>
        </w:rPr>
        <w:t>(для этого нужны факты, нормативные документы, тексты законов, т.е. предварительная подготовка к занятиям)</w:t>
      </w:r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left="380" w:hanging="380"/>
        <w:rPr>
          <w:sz w:val="22"/>
          <w:szCs w:val="22"/>
        </w:rPr>
      </w:pPr>
      <w:r w:rsidRPr="00731BEA">
        <w:rPr>
          <w:rStyle w:val="25"/>
          <w:sz w:val="22"/>
          <w:szCs w:val="22"/>
        </w:rPr>
        <w:t xml:space="preserve">Уметь опровергать </w:t>
      </w:r>
      <w:r w:rsidRPr="00731BEA">
        <w:rPr>
          <w:sz w:val="22"/>
          <w:szCs w:val="22"/>
        </w:rPr>
        <w:t>(доказав несостоятельность позиции оппонента</w:t>
      </w:r>
      <w:proofErr w:type="gramStart"/>
      <w:r w:rsidRPr="00731BEA">
        <w:rPr>
          <w:sz w:val="22"/>
          <w:szCs w:val="22"/>
        </w:rPr>
        <w:t>.</w:t>
      </w:r>
      <w:proofErr w:type="gramEnd"/>
      <w:r w:rsidRPr="00731BEA">
        <w:rPr>
          <w:sz w:val="22"/>
          <w:szCs w:val="22"/>
        </w:rPr>
        <w:t xml:space="preserve"> </w:t>
      </w:r>
      <w:proofErr w:type="gramStart"/>
      <w:r w:rsidRPr="00731BEA">
        <w:rPr>
          <w:sz w:val="22"/>
          <w:szCs w:val="22"/>
        </w:rPr>
        <w:t>м</w:t>
      </w:r>
      <w:proofErr w:type="gramEnd"/>
      <w:r w:rsidRPr="00731BEA">
        <w:rPr>
          <w:sz w:val="22"/>
          <w:szCs w:val="22"/>
        </w:rPr>
        <w:t>ожно заставить его замолчать, надо помнить, что быстрая победа впечатляет, но не дает результатов)</w:t>
      </w:r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left="380" w:hanging="380"/>
        <w:rPr>
          <w:sz w:val="22"/>
          <w:szCs w:val="22"/>
        </w:rPr>
      </w:pPr>
      <w:r w:rsidRPr="00731BEA">
        <w:rPr>
          <w:rStyle w:val="25"/>
          <w:sz w:val="22"/>
          <w:szCs w:val="22"/>
        </w:rPr>
        <w:t xml:space="preserve">Уметь слушать </w:t>
      </w:r>
      <w:r w:rsidRPr="00731BEA">
        <w:rPr>
          <w:sz w:val="22"/>
          <w:szCs w:val="22"/>
        </w:rPr>
        <w:t>(внимание, дружелюбие, активность)</w:t>
      </w:r>
    </w:p>
    <w:p w:rsidR="000F2987" w:rsidRPr="00731BEA" w:rsidRDefault="00C41A77">
      <w:pPr>
        <w:pStyle w:val="23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left="380" w:hanging="380"/>
        <w:rPr>
          <w:sz w:val="22"/>
          <w:szCs w:val="22"/>
        </w:rPr>
      </w:pPr>
      <w:r w:rsidRPr="00731BEA">
        <w:rPr>
          <w:rStyle w:val="25"/>
          <w:sz w:val="22"/>
          <w:szCs w:val="22"/>
        </w:rPr>
        <w:t xml:space="preserve">Уметь консультировать </w:t>
      </w:r>
      <w:r w:rsidRPr="00731BEA">
        <w:rPr>
          <w:sz w:val="22"/>
          <w:szCs w:val="22"/>
        </w:rPr>
        <w:t xml:space="preserve">(это помощь в разрешении </w:t>
      </w:r>
      <w:proofErr w:type="spellStart"/>
      <w:r w:rsidRPr="00731BEA">
        <w:rPr>
          <w:sz w:val="22"/>
          <w:szCs w:val="22"/>
        </w:rPr>
        <w:t>к-л</w:t>
      </w:r>
      <w:proofErr w:type="spellEnd"/>
      <w:r w:rsidRPr="00731BEA">
        <w:rPr>
          <w:sz w:val="22"/>
          <w:szCs w:val="22"/>
        </w:rPr>
        <w:t xml:space="preserve"> проблемы, умение дать дельный совет)</w:t>
      </w:r>
    </w:p>
    <w:p w:rsidR="000F2987" w:rsidRPr="00731BEA" w:rsidRDefault="00C41A77">
      <w:pPr>
        <w:pStyle w:val="23"/>
        <w:shd w:val="clear" w:color="auto" w:fill="auto"/>
        <w:spacing w:before="0"/>
        <w:ind w:left="660" w:firstLine="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>На занятии руководитель кружка: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80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дает вводную информацию;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выступает по обсуждаемому вопросу;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дает дополнительную информацию и привлекает слушателей к поиску ответов в подготовленных заранее нормативно-правовых документах;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руководит обсуждением темы: организует обмен мнениями по проблеме;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нацеливает на постановку вопросов по существу высказывания каждого слушателя;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подводит итоги обсуждения;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закрывает занятие: обсуждает тему следующего занятия, учитывая предложения членов кружка;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получает обратную информацию: что дал кружок, чему научились, что было негативного, как себя чувствовали на кружке);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осуществляет связь между кружком, профсоюзной организацией и администрацией по вопросам, возникшим в ходе занятии кружка.</w:t>
      </w:r>
    </w:p>
    <w:p w:rsidR="000F2987" w:rsidRPr="00731BEA" w:rsidRDefault="00C41A77">
      <w:pPr>
        <w:pStyle w:val="23"/>
        <w:shd w:val="clear" w:color="auto" w:fill="auto"/>
        <w:spacing w:before="0" w:line="33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Завершение - доведение проблемы до тех, кто может ее разрешить</w:t>
      </w:r>
    </w:p>
    <w:p w:rsidR="000F2987" w:rsidRPr="00731BEA" w:rsidRDefault="00C41A77">
      <w:pPr>
        <w:pStyle w:val="23"/>
        <w:shd w:val="clear" w:color="auto" w:fill="auto"/>
        <w:spacing w:before="0" w:line="331" w:lineRule="exact"/>
        <w:ind w:left="380" w:hanging="380"/>
        <w:rPr>
          <w:sz w:val="22"/>
          <w:szCs w:val="22"/>
        </w:rPr>
      </w:pPr>
      <w:r w:rsidRPr="00731BEA">
        <w:rPr>
          <w:sz w:val="22"/>
          <w:szCs w:val="22"/>
        </w:rPr>
        <w:t>(администрация, вышестоящая профсоюзная организация, суд).</w:t>
      </w:r>
    </w:p>
    <w:p w:rsidR="000F2987" w:rsidRPr="00731BEA" w:rsidRDefault="00C41A77">
      <w:pPr>
        <w:pStyle w:val="23"/>
        <w:shd w:val="clear" w:color="auto" w:fill="auto"/>
        <w:spacing w:before="0" w:line="331" w:lineRule="exact"/>
        <w:ind w:firstLine="0"/>
        <w:jc w:val="center"/>
        <w:rPr>
          <w:sz w:val="22"/>
          <w:szCs w:val="22"/>
        </w:rPr>
      </w:pPr>
      <w:r w:rsidRPr="00731BEA">
        <w:rPr>
          <w:sz w:val="22"/>
          <w:szCs w:val="22"/>
        </w:rPr>
        <w:t>Члены кружка выступают не в роли пассивных слушателей: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33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активно слушают, осмысливают информацию;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участвуют в обсуждении проблемы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  <w:tab w:val="right" w:pos="9645"/>
        </w:tabs>
        <w:spacing w:before="0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анализируют имеющиеся нормативно-правовые</w:t>
      </w:r>
      <w:r w:rsidRPr="00731BEA">
        <w:rPr>
          <w:sz w:val="22"/>
          <w:szCs w:val="22"/>
        </w:rPr>
        <w:tab/>
        <w:t>документы,</w:t>
      </w:r>
    </w:p>
    <w:p w:rsidR="000F2987" w:rsidRPr="00731BEA" w:rsidRDefault="00C41A77">
      <w:pPr>
        <w:pStyle w:val="23"/>
        <w:shd w:val="clear" w:color="auto" w:fill="auto"/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применяют их для доказательства;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ищут пути разрешения проблемы;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самостоятельно делают выводы, применяют полученные знания;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  <w:tab w:val="center" w:pos="7739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участвуют в коллективном обсуждении идеи</w:t>
      </w:r>
      <w:r w:rsidRPr="00731BEA">
        <w:rPr>
          <w:sz w:val="22"/>
          <w:szCs w:val="22"/>
        </w:rPr>
        <w:tab/>
      </w:r>
      <w:proofErr w:type="gramStart"/>
      <w:r w:rsidRPr="00731BEA">
        <w:rPr>
          <w:sz w:val="22"/>
          <w:szCs w:val="22"/>
        </w:rPr>
        <w:t>заключительного</w:t>
      </w:r>
      <w:proofErr w:type="gramEnd"/>
    </w:p>
    <w:p w:rsidR="000F2987" w:rsidRPr="00731BEA" w:rsidRDefault="00C41A77">
      <w:pPr>
        <w:pStyle w:val="23"/>
        <w:shd w:val="clear" w:color="auto" w:fill="auto"/>
        <w:spacing w:before="0" w:after="32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документа;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 xml:space="preserve">оценивают результаты обсуждения проблемы; совместно </w:t>
      </w:r>
      <w:proofErr w:type="gramStart"/>
      <w:r w:rsidRPr="00731BEA">
        <w:rPr>
          <w:sz w:val="22"/>
          <w:szCs w:val="22"/>
        </w:rPr>
        <w:t>с</w:t>
      </w:r>
      <w:proofErr w:type="gramEnd"/>
    </w:p>
    <w:p w:rsidR="000F2987" w:rsidRPr="00731BEA" w:rsidRDefault="00C41A77">
      <w:pPr>
        <w:pStyle w:val="23"/>
        <w:shd w:val="clear" w:color="auto" w:fill="auto"/>
        <w:spacing w:before="0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руководителем определяют тему следующего занятия.</w:t>
      </w:r>
    </w:p>
    <w:p w:rsidR="000F2987" w:rsidRPr="00731BEA" w:rsidRDefault="00C41A7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111"/>
        </w:tabs>
        <w:spacing w:after="296" w:line="280" w:lineRule="exact"/>
        <w:ind w:left="2300"/>
        <w:rPr>
          <w:sz w:val="22"/>
          <w:szCs w:val="22"/>
        </w:rPr>
      </w:pPr>
      <w:bookmarkStart w:id="8" w:name="bookmark8"/>
      <w:r w:rsidRPr="00731BEA">
        <w:rPr>
          <w:sz w:val="22"/>
          <w:szCs w:val="22"/>
        </w:rPr>
        <w:t>ФОРМА ПРОВЕДЕНИЯ ЗАНЯТИЙ</w:t>
      </w:r>
      <w:bookmarkEnd w:id="8"/>
    </w:p>
    <w:p w:rsidR="000F2987" w:rsidRPr="00731BEA" w:rsidRDefault="00C41A77">
      <w:pPr>
        <w:pStyle w:val="23"/>
        <w:shd w:val="clear" w:color="auto" w:fill="auto"/>
        <w:spacing w:before="0" w:line="331" w:lineRule="exact"/>
        <w:ind w:firstLine="0"/>
        <w:jc w:val="right"/>
        <w:rPr>
          <w:sz w:val="22"/>
          <w:szCs w:val="22"/>
        </w:rPr>
      </w:pPr>
      <w:r w:rsidRPr="00731BEA">
        <w:rPr>
          <w:sz w:val="22"/>
          <w:szCs w:val="22"/>
        </w:rPr>
        <w:t>Для эффективной работы кружка используются различные формы и</w:t>
      </w:r>
    </w:p>
    <w:p w:rsidR="000F2987" w:rsidRPr="00731BEA" w:rsidRDefault="00C41A77">
      <w:pPr>
        <w:pStyle w:val="23"/>
        <w:shd w:val="clear" w:color="auto" w:fill="auto"/>
        <w:spacing w:before="0" w:line="331" w:lineRule="exact"/>
        <w:ind w:firstLine="0"/>
        <w:jc w:val="left"/>
        <w:rPr>
          <w:sz w:val="22"/>
          <w:szCs w:val="22"/>
        </w:rPr>
      </w:pPr>
      <w:r w:rsidRPr="00731BEA">
        <w:rPr>
          <w:sz w:val="22"/>
          <w:szCs w:val="22"/>
        </w:rPr>
        <w:t>методы: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3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обсуждение конкретных проблем, вопросов, ситуаций;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тематические дискуссии;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решение ситуационных задач;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деловые игры;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ролевые игры;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мозговая атака;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разработка конкретных проектов и их обсуждение;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тестирование;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консультирование;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lastRenderedPageBreak/>
        <w:t>метод нахождения и приведения в действие резервов;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after="169" w:line="341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метод обнаружения и устранения ошибок;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</w:tabs>
        <w:spacing w:before="0" w:after="241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разговор с экспертом;</w:t>
      </w:r>
    </w:p>
    <w:p w:rsidR="000F2987" w:rsidRPr="00731BEA" w:rsidRDefault="00C41A77">
      <w:pPr>
        <w:pStyle w:val="23"/>
        <w:numPr>
          <w:ilvl w:val="0"/>
          <w:numId w:val="3"/>
        </w:numPr>
        <w:shd w:val="clear" w:color="auto" w:fill="auto"/>
        <w:tabs>
          <w:tab w:val="left" w:pos="1682"/>
          <w:tab w:val="center" w:pos="5690"/>
        </w:tabs>
        <w:spacing w:before="0" w:after="291" w:line="280" w:lineRule="exact"/>
        <w:ind w:left="760" w:firstLine="0"/>
        <w:rPr>
          <w:sz w:val="22"/>
          <w:szCs w:val="22"/>
        </w:rPr>
      </w:pPr>
      <w:r w:rsidRPr="00731BEA">
        <w:rPr>
          <w:sz w:val="22"/>
          <w:szCs w:val="22"/>
        </w:rPr>
        <w:t>комбинация (сочетание)</w:t>
      </w:r>
      <w:r w:rsidRPr="00731BEA">
        <w:rPr>
          <w:sz w:val="22"/>
          <w:szCs w:val="22"/>
        </w:rPr>
        <w:tab/>
        <w:t>различных форм;</w:t>
      </w:r>
    </w:p>
    <w:p w:rsidR="000F2987" w:rsidRPr="00731BEA" w:rsidRDefault="00C41A77">
      <w:pPr>
        <w:pStyle w:val="50"/>
        <w:shd w:val="clear" w:color="auto" w:fill="auto"/>
        <w:spacing w:line="331" w:lineRule="exact"/>
        <w:ind w:left="120" w:firstLine="0"/>
        <w:rPr>
          <w:sz w:val="22"/>
          <w:szCs w:val="22"/>
        </w:rPr>
      </w:pPr>
      <w:r w:rsidRPr="00731BEA">
        <w:rPr>
          <w:sz w:val="22"/>
          <w:szCs w:val="22"/>
        </w:rPr>
        <w:t>ПЛАН РАБОТЫ</w:t>
      </w:r>
      <w:r w:rsidRPr="00731BEA">
        <w:rPr>
          <w:sz w:val="22"/>
          <w:szCs w:val="22"/>
        </w:rPr>
        <w:br/>
        <w:t>профсоюзного кружка</w:t>
      </w:r>
    </w:p>
    <w:p w:rsidR="000F2987" w:rsidRPr="00731BEA" w:rsidRDefault="00C41A77">
      <w:pPr>
        <w:pStyle w:val="33"/>
        <w:keepNext/>
        <w:keepLines/>
        <w:shd w:val="clear" w:color="auto" w:fill="auto"/>
        <w:spacing w:after="16" w:line="360" w:lineRule="exact"/>
        <w:ind w:left="120"/>
        <w:rPr>
          <w:sz w:val="22"/>
          <w:szCs w:val="22"/>
        </w:rPr>
      </w:pPr>
      <w:bookmarkStart w:id="9" w:name="bookmark9"/>
      <w:r w:rsidRPr="00731BEA">
        <w:rPr>
          <w:sz w:val="22"/>
          <w:szCs w:val="22"/>
        </w:rPr>
        <w:t>«Правовые знания»</w:t>
      </w:r>
      <w:bookmarkEnd w:id="9"/>
    </w:p>
    <w:p w:rsidR="000F2987" w:rsidRPr="00731BEA" w:rsidRDefault="00C41A77">
      <w:pPr>
        <w:pStyle w:val="50"/>
        <w:shd w:val="clear" w:color="auto" w:fill="auto"/>
        <w:spacing w:after="604" w:line="280" w:lineRule="exact"/>
        <w:ind w:left="120" w:firstLine="0"/>
        <w:rPr>
          <w:sz w:val="22"/>
          <w:szCs w:val="22"/>
        </w:rPr>
      </w:pPr>
      <w:r w:rsidRPr="00731BEA">
        <w:rPr>
          <w:sz w:val="22"/>
          <w:szCs w:val="22"/>
        </w:rPr>
        <w:t>на 2019 - 2022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2698"/>
        <w:gridCol w:w="1968"/>
        <w:gridCol w:w="3566"/>
      </w:tblGrid>
      <w:tr w:rsidR="000F2987" w:rsidRPr="00731BEA">
        <w:trPr>
          <w:trHeight w:hRule="exact" w:val="56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"/>
              </w:rPr>
              <w:t>Месяц,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11pt"/>
              </w:rPr>
              <w:t>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"/>
              </w:rPr>
              <w:t>Тема занятия кружка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11pt"/>
              </w:rPr>
              <w:t>Форма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11pt"/>
              </w:rPr>
              <w:t>проведения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31BEA">
              <w:rPr>
                <w:rStyle w:val="211pt"/>
              </w:rPr>
              <w:t>Ответственный</w:t>
            </w:r>
            <w:proofErr w:type="gramEnd"/>
            <w:r w:rsidRPr="00731BEA">
              <w:rPr>
                <w:rStyle w:val="211pt"/>
              </w:rPr>
              <w:t xml:space="preserve"> за проведение</w:t>
            </w:r>
          </w:p>
        </w:tc>
      </w:tr>
      <w:tr w:rsidR="000F2987" w:rsidRPr="00731BEA">
        <w:trPr>
          <w:trHeight w:hRule="exact" w:val="1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2019год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март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«Мотивация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профсоюзного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членства».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Диспут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Председатель П</w:t>
            </w:r>
            <w:r w:rsidR="00BD41CE" w:rsidRPr="00731BEA">
              <w:rPr>
                <w:rStyle w:val="26"/>
                <w:sz w:val="22"/>
                <w:szCs w:val="22"/>
              </w:rPr>
              <w:t>ПО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Сергеева З.И.</w:t>
            </w:r>
          </w:p>
        </w:tc>
      </w:tr>
      <w:tr w:rsidR="000F2987" w:rsidRPr="00731BEA">
        <w:trPr>
          <w:trHeight w:hRule="exact" w:val="11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2020год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октябрь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«Условия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трудового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договора»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Круглый стол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Председатель П</w:t>
            </w:r>
            <w:r w:rsidR="00BD41CE" w:rsidRPr="00731BEA">
              <w:rPr>
                <w:rStyle w:val="26"/>
                <w:sz w:val="22"/>
                <w:szCs w:val="22"/>
              </w:rPr>
              <w:t>ПО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Директор МБОУ СОШ №2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31BEA">
              <w:rPr>
                <w:rStyle w:val="26"/>
                <w:sz w:val="22"/>
                <w:szCs w:val="22"/>
              </w:rPr>
              <w:t>Н</w:t>
            </w:r>
            <w:proofErr w:type="gramStart"/>
            <w:r w:rsidRPr="00731BEA">
              <w:rPr>
                <w:rStyle w:val="26"/>
                <w:sz w:val="22"/>
                <w:szCs w:val="22"/>
              </w:rPr>
              <w:t>,Н</w:t>
            </w:r>
            <w:proofErr w:type="gramEnd"/>
            <w:r w:rsidRPr="00731BEA">
              <w:rPr>
                <w:rStyle w:val="26"/>
                <w:sz w:val="22"/>
                <w:szCs w:val="22"/>
              </w:rPr>
              <w:t>,Зиброва</w:t>
            </w:r>
            <w:proofErr w:type="spellEnd"/>
          </w:p>
        </w:tc>
      </w:tr>
      <w:tr w:rsidR="000F2987" w:rsidRPr="00731BEA">
        <w:trPr>
          <w:trHeight w:hRule="exact" w:val="13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2020год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«Расследование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несчастного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случая»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Семинарское занятие в игровой форме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C41A77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 xml:space="preserve">Председатель </w:t>
            </w:r>
            <w:r w:rsidR="00BD41CE" w:rsidRPr="00731BEA">
              <w:rPr>
                <w:rStyle w:val="26"/>
                <w:sz w:val="22"/>
                <w:szCs w:val="22"/>
              </w:rPr>
              <w:t>ППО</w:t>
            </w:r>
          </w:p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Зиброва Г.В.</w:t>
            </w:r>
          </w:p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-уполномоченный по охране труда</w:t>
            </w:r>
          </w:p>
        </w:tc>
      </w:tr>
      <w:tr w:rsidR="000F2987" w:rsidRPr="00731BEA">
        <w:trPr>
          <w:trHeight w:hRule="exact" w:val="11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2021год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март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«Профессиональное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здоровье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учителя»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Круглый стол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731BEA">
              <w:rPr>
                <w:sz w:val="22"/>
                <w:szCs w:val="22"/>
              </w:rPr>
              <w:t xml:space="preserve">Семейный доктор </w:t>
            </w:r>
          </w:p>
          <w:p w:rsidR="000F2987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731BEA">
              <w:rPr>
                <w:sz w:val="22"/>
                <w:szCs w:val="22"/>
              </w:rPr>
              <w:t>Иванова И.В.</w:t>
            </w:r>
          </w:p>
        </w:tc>
      </w:tr>
    </w:tbl>
    <w:p w:rsidR="000F2987" w:rsidRPr="00731BEA" w:rsidRDefault="000F2987">
      <w:pPr>
        <w:framePr w:w="9480" w:wrap="notBeside" w:vAnchor="text" w:hAnchor="text" w:xAlign="center" w:y="1"/>
        <w:rPr>
          <w:sz w:val="22"/>
          <w:szCs w:val="22"/>
        </w:rPr>
      </w:pPr>
    </w:p>
    <w:p w:rsidR="000F2987" w:rsidRPr="00731BEA" w:rsidRDefault="000F2987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2698"/>
        <w:gridCol w:w="1968"/>
        <w:gridCol w:w="3566"/>
      </w:tblGrid>
      <w:tr w:rsidR="000F2987" w:rsidRPr="00731BEA">
        <w:trPr>
          <w:trHeight w:hRule="exact" w:val="13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2021год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декабрь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«Порядок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применения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дисциплинарных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взысканий»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Диспут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C41A77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 xml:space="preserve">Председатель </w:t>
            </w:r>
            <w:r w:rsidR="00BD41CE" w:rsidRPr="00731BEA">
              <w:rPr>
                <w:rStyle w:val="26"/>
                <w:sz w:val="22"/>
                <w:szCs w:val="22"/>
              </w:rPr>
              <w:t>ППО</w:t>
            </w:r>
          </w:p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Учитель истории</w:t>
            </w:r>
          </w:p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26"/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 xml:space="preserve"> Родионова И</w:t>
            </w:r>
            <w:proofErr w:type="gramStart"/>
            <w:r w:rsidRPr="00731BEA">
              <w:rPr>
                <w:rStyle w:val="26"/>
                <w:sz w:val="22"/>
                <w:szCs w:val="22"/>
              </w:rPr>
              <w:t>,В</w:t>
            </w:r>
            <w:proofErr w:type="gramEnd"/>
            <w:r w:rsidRPr="00731BEA">
              <w:rPr>
                <w:rStyle w:val="26"/>
                <w:sz w:val="22"/>
                <w:szCs w:val="22"/>
              </w:rPr>
              <w:t>.</w:t>
            </w:r>
          </w:p>
          <w:p w:rsidR="00BD41CE" w:rsidRPr="00731BEA" w:rsidRDefault="00BD41CE" w:rsidP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F2987" w:rsidRPr="00731BEA">
        <w:trPr>
          <w:trHeight w:hRule="exact" w:val="12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0"/>
              </w:rPr>
            </w:pPr>
            <w:r w:rsidRPr="00731BEA">
              <w:rPr>
                <w:rStyle w:val="211pt0"/>
              </w:rPr>
              <w:t>2022год</w:t>
            </w:r>
          </w:p>
          <w:p w:rsidR="00BD41CE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11pt0"/>
              </w:rPr>
              <w:t>апрель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«Мудрость</w:t>
            </w:r>
          </w:p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общения»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87" w:rsidRPr="00731BEA" w:rsidRDefault="00C41A77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>Круглый стол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987" w:rsidRPr="00731BEA" w:rsidRDefault="00BD41CE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731BEA">
              <w:rPr>
                <w:rStyle w:val="26"/>
                <w:sz w:val="22"/>
                <w:szCs w:val="22"/>
              </w:rPr>
              <w:t xml:space="preserve">Психолог </w:t>
            </w:r>
            <w:proofErr w:type="spellStart"/>
            <w:r w:rsidRPr="00731BEA">
              <w:rPr>
                <w:rStyle w:val="26"/>
                <w:sz w:val="22"/>
                <w:szCs w:val="22"/>
              </w:rPr>
              <w:t>Крутских</w:t>
            </w:r>
            <w:proofErr w:type="spellEnd"/>
            <w:r w:rsidRPr="00731BEA">
              <w:rPr>
                <w:rStyle w:val="26"/>
                <w:sz w:val="22"/>
                <w:szCs w:val="22"/>
              </w:rPr>
              <w:t xml:space="preserve"> А.П.</w:t>
            </w:r>
          </w:p>
        </w:tc>
      </w:tr>
    </w:tbl>
    <w:p w:rsidR="000F2987" w:rsidRPr="00731BEA" w:rsidRDefault="000F2987">
      <w:pPr>
        <w:framePr w:w="9480" w:wrap="notBeside" w:vAnchor="text" w:hAnchor="text" w:xAlign="center" w:y="1"/>
        <w:rPr>
          <w:sz w:val="22"/>
          <w:szCs w:val="22"/>
        </w:rPr>
      </w:pPr>
    </w:p>
    <w:p w:rsidR="000F2987" w:rsidRPr="00731BEA" w:rsidRDefault="000F2987">
      <w:pPr>
        <w:rPr>
          <w:sz w:val="22"/>
          <w:szCs w:val="22"/>
        </w:rPr>
      </w:pPr>
    </w:p>
    <w:p w:rsidR="000F2987" w:rsidRDefault="00C41A77">
      <w:pPr>
        <w:rPr>
          <w:sz w:val="2"/>
          <w:szCs w:val="2"/>
        </w:rPr>
      </w:pPr>
      <w:r w:rsidRPr="00731BEA">
        <w:rPr>
          <w:sz w:val="22"/>
          <w:szCs w:val="22"/>
        </w:rPr>
        <w:br w:type="page"/>
      </w:r>
    </w:p>
    <w:sectPr w:rsidR="000F2987" w:rsidSect="000F2987">
      <w:headerReference w:type="default" r:id="rId10"/>
      <w:pgSz w:w="11900" w:h="16840"/>
      <w:pgMar w:top="1071" w:right="996" w:bottom="1148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CB" w:rsidRDefault="002201CB" w:rsidP="000F2987">
      <w:r>
        <w:separator/>
      </w:r>
    </w:p>
  </w:endnote>
  <w:endnote w:type="continuationSeparator" w:id="0">
    <w:p w:rsidR="002201CB" w:rsidRDefault="002201CB" w:rsidP="000F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CB" w:rsidRDefault="002201CB"/>
  </w:footnote>
  <w:footnote w:type="continuationSeparator" w:id="0">
    <w:p w:rsidR="002201CB" w:rsidRDefault="002201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87" w:rsidRDefault="00D549F8">
    <w:pPr>
      <w:rPr>
        <w:sz w:val="2"/>
        <w:szCs w:val="2"/>
      </w:rPr>
    </w:pPr>
    <w:r w:rsidRPr="00D549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8pt;margin-top:60.5pt;width:151.7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987" w:rsidRDefault="00C41A7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CB" w:rsidRDefault="00D666CB">
    <w:pPr>
      <w:pStyle w:val="a7"/>
    </w:pPr>
  </w:p>
  <w:p w:rsidR="00D666CB" w:rsidRDefault="00D666C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87" w:rsidRDefault="000F29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BC0"/>
    <w:multiLevelType w:val="multilevel"/>
    <w:tmpl w:val="483A3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7481"/>
    <w:multiLevelType w:val="multilevel"/>
    <w:tmpl w:val="93F6D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752BE9"/>
    <w:multiLevelType w:val="multilevel"/>
    <w:tmpl w:val="66867A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104CD"/>
    <w:multiLevelType w:val="multilevel"/>
    <w:tmpl w:val="B2A4D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6658E4"/>
    <w:multiLevelType w:val="multilevel"/>
    <w:tmpl w:val="D88295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D43BD"/>
    <w:multiLevelType w:val="multilevel"/>
    <w:tmpl w:val="E932A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2987"/>
    <w:rsid w:val="00041066"/>
    <w:rsid w:val="000F2987"/>
    <w:rsid w:val="002201CB"/>
    <w:rsid w:val="003A6CFA"/>
    <w:rsid w:val="00501EE7"/>
    <w:rsid w:val="006D6712"/>
    <w:rsid w:val="00731707"/>
    <w:rsid w:val="00731BEA"/>
    <w:rsid w:val="009856B5"/>
    <w:rsid w:val="009B4C62"/>
    <w:rsid w:val="00AA1CCD"/>
    <w:rsid w:val="00BD41CE"/>
    <w:rsid w:val="00C41A77"/>
    <w:rsid w:val="00C62365"/>
    <w:rsid w:val="00D549F8"/>
    <w:rsid w:val="00D666CB"/>
    <w:rsid w:val="00DB114E"/>
    <w:rsid w:val="00F2274D"/>
    <w:rsid w:val="00F4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9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98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F2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sid w:val="000F29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F2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0F29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2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sid w:val="000F29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0F298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 + Не полужирный;Не курсив"/>
    <w:basedOn w:val="4"/>
    <w:rsid w:val="000F298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0F2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F29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F2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2"/>
    <w:rsid w:val="000F298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0F298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Не полужирный;Не курсив"/>
    <w:basedOn w:val="42"/>
    <w:rsid w:val="000F298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F2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0F29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F29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0F2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1pt">
    <w:name w:val="Основной текст (2) + 11 pt;Полужирный"/>
    <w:basedOn w:val="22"/>
    <w:rsid w:val="000F298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2"/>
    <w:rsid w:val="000F298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Основной текст (2)"/>
    <w:basedOn w:val="22"/>
    <w:rsid w:val="000F298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0F298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0F2987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0F2987"/>
    <w:pPr>
      <w:shd w:val="clear" w:color="auto" w:fill="FFFFFF"/>
      <w:spacing w:before="540" w:after="1980" w:line="0" w:lineRule="atLeast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40">
    <w:name w:val="Заголовок №4"/>
    <w:basedOn w:val="a"/>
    <w:link w:val="4"/>
    <w:rsid w:val="000F2987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0F29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F2987"/>
    <w:pPr>
      <w:shd w:val="clear" w:color="auto" w:fill="FFFFFF"/>
      <w:spacing w:before="36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0F2987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0F2987"/>
    <w:pPr>
      <w:shd w:val="clear" w:color="auto" w:fill="FFFFFF"/>
      <w:spacing w:line="643" w:lineRule="exac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0F2987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D66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6C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66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6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56D9-4B91-4092-A54C-0EB14711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2021-09-27T03:43:00Z</dcterms:created>
  <dcterms:modified xsi:type="dcterms:W3CDTF">2021-09-28T16:27:00Z</dcterms:modified>
</cp:coreProperties>
</file>