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2"/>
        <w:gridCol w:w="5749"/>
        <w:gridCol w:w="28"/>
        <w:gridCol w:w="25"/>
        <w:gridCol w:w="10"/>
        <w:gridCol w:w="2272"/>
        <w:gridCol w:w="1845"/>
        <w:gridCol w:w="4674"/>
      </w:tblGrid>
      <w:tr w:rsidR="00824D8B" w:rsidRPr="00065C6E" w:rsidTr="00824D8B">
        <w:trPr>
          <w:trHeight w:val="274"/>
        </w:trPr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План - график  выполнения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b w:val="0"/>
                <w:bCs w:val="0"/>
                <w:color w:val="1F497D"/>
                <w:sz w:val="32"/>
                <w:szCs w:val="32"/>
              </w:rPr>
              <w:t xml:space="preserve">  </w:t>
            </w: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>ПРОГРАММЫ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 xml:space="preserve">повышения качества образования </w:t>
            </w:r>
          </w:p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МБОУ СОШ № 2 п. Добринка </w:t>
            </w:r>
            <w:proofErr w:type="spellStart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Добринского</w:t>
            </w:r>
            <w:proofErr w:type="spellEnd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района Липецкой области</w:t>
            </w:r>
          </w:p>
          <w:p w:rsidR="00824D8B" w:rsidRPr="003A2D96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16"/>
                <w:szCs w:val="16"/>
              </w:rPr>
            </w:pPr>
          </w:p>
          <w:p w:rsidR="00824D8B" w:rsidRPr="0031163E" w:rsidRDefault="0031163E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</w:pPr>
            <w:r w:rsidRPr="0031163E"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  <w:t>ОК</w:t>
            </w:r>
            <w:r w:rsidR="00824D8B" w:rsidRPr="0031163E"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  <w:t>ТЯБРЬ 2020 года</w:t>
            </w:r>
          </w:p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824D8B" w:rsidRPr="00065C6E" w:rsidTr="00824D8B">
        <w:trPr>
          <w:trHeight w:val="274"/>
        </w:trPr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 w:rsidRPr="00824D8B">
              <w:rPr>
                <w:sz w:val="24"/>
                <w:szCs w:val="24"/>
                <w:lang w:val="en-US" w:eastAsia="ru-RU"/>
              </w:rPr>
              <w:t>I</w:t>
            </w:r>
            <w:r w:rsidRPr="00824D8B">
              <w:rPr>
                <w:sz w:val="24"/>
                <w:szCs w:val="24"/>
                <w:highlight w:val="yellow"/>
                <w:lang w:eastAsia="ru-RU"/>
              </w:rPr>
              <w:t>.</w:t>
            </w:r>
            <w:r w:rsidRPr="00824D8B">
              <w:rPr>
                <w:rStyle w:val="22"/>
                <w:sz w:val="24"/>
                <w:szCs w:val="24"/>
                <w:highlight w:val="yellow"/>
                <w:lang w:eastAsia="ru-RU"/>
              </w:rPr>
              <w:t xml:space="preserve"> Совершенствование управления деятельностью школы по повышению качества образования</w:t>
            </w:r>
          </w:p>
        </w:tc>
      </w:tr>
      <w:tr w:rsidR="00824D8B" w:rsidRPr="006107C4" w:rsidTr="000A299A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31163E">
            <w:pPr>
              <w:jc w:val="center"/>
            </w:pPr>
            <w:r w:rsidRPr="008B02C3">
              <w:rPr>
                <w:rStyle w:val="20"/>
              </w:rPr>
              <w:t>1.</w:t>
            </w:r>
            <w:r w:rsidR="0031163E">
              <w:rPr>
                <w:rStyle w:val="20"/>
              </w:rPr>
              <w:t>1</w:t>
            </w:r>
            <w:r w:rsidRPr="008B02C3">
              <w:rPr>
                <w:rStyle w:val="20"/>
              </w:rPr>
              <w:t>.</w:t>
            </w:r>
          </w:p>
        </w:tc>
        <w:tc>
          <w:tcPr>
            <w:tcW w:w="5761" w:type="dxa"/>
            <w:gridSpan w:val="2"/>
            <w:tcBorders>
              <w:left w:val="single" w:sz="12" w:space="0" w:color="943634"/>
              <w:right w:val="single" w:sz="12" w:space="0" w:color="943634"/>
            </w:tcBorders>
            <w:vAlign w:val="bottom"/>
          </w:tcPr>
          <w:p w:rsidR="00767947" w:rsidRPr="00E15DC6" w:rsidRDefault="00767947" w:rsidP="00824D8B">
            <w:pPr>
              <w:tabs>
                <w:tab w:val="left" w:pos="19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15DC6">
              <w:rPr>
                <w:rStyle w:val="29pt"/>
                <w:b w:val="0"/>
                <w:sz w:val="22"/>
                <w:szCs w:val="22"/>
              </w:rPr>
              <w:t>Привлечение родителей (законных представителей) для организации дополнительного</w:t>
            </w:r>
            <w:r w:rsidRPr="00E15DC6">
              <w:rPr>
                <w:rStyle w:val="29pt"/>
                <w:b w:val="0"/>
                <w:sz w:val="22"/>
                <w:szCs w:val="22"/>
              </w:rPr>
              <w:tab/>
            </w:r>
            <w:r>
              <w:rPr>
                <w:rStyle w:val="29pt"/>
                <w:b w:val="0"/>
                <w:sz w:val="22"/>
                <w:szCs w:val="22"/>
              </w:rPr>
              <w:t xml:space="preserve"> </w:t>
            </w:r>
            <w:r w:rsidRPr="00E15DC6">
              <w:rPr>
                <w:rStyle w:val="29pt"/>
                <w:b w:val="0"/>
                <w:sz w:val="22"/>
                <w:szCs w:val="22"/>
              </w:rPr>
              <w:t>образования</w:t>
            </w:r>
            <w:r>
              <w:rPr>
                <w:rStyle w:val="29pt"/>
                <w:b w:val="0"/>
                <w:sz w:val="22"/>
                <w:szCs w:val="22"/>
              </w:rPr>
              <w:t xml:space="preserve"> и проектно-</w:t>
            </w:r>
          </w:p>
          <w:p w:rsidR="00767947" w:rsidRPr="00E15DC6" w:rsidRDefault="00767947" w:rsidP="00824D8B">
            <w:pPr>
              <w:rPr>
                <w:rFonts w:ascii="Times New Roman" w:hAnsi="Times New Roman" w:cs="Times New Roman"/>
                <w:b/>
              </w:rPr>
            </w:pPr>
            <w:r w:rsidRPr="00E15DC6">
              <w:rPr>
                <w:rStyle w:val="29pt"/>
                <w:b w:val="0"/>
                <w:sz w:val="22"/>
                <w:szCs w:val="22"/>
              </w:rPr>
              <w:t>исследовательской направленности.</w:t>
            </w:r>
          </w:p>
        </w:tc>
        <w:tc>
          <w:tcPr>
            <w:tcW w:w="233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31163E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>Ок</w:t>
            </w:r>
            <w:r w:rsidR="00767947"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тябрь 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Ларина Е.А., </w:t>
            </w:r>
          </w:p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кл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рук-ли</w:t>
            </w:r>
            <w:proofErr w:type="spellEnd"/>
            <w:proofErr w:type="gramEnd"/>
          </w:p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tabs>
                <w:tab w:val="left" w:pos="1934"/>
              </w:tabs>
              <w:jc w:val="both"/>
              <w:rPr>
                <w:rStyle w:val="20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Привлечение </w:t>
            </w:r>
            <w:r w:rsidRPr="00E15DC6">
              <w:rPr>
                <w:rStyle w:val="29pt"/>
                <w:b w:val="0"/>
                <w:sz w:val="22"/>
                <w:szCs w:val="22"/>
              </w:rPr>
              <w:t xml:space="preserve">родителей (законных </w:t>
            </w:r>
            <w:proofErr w:type="spellStart"/>
            <w:proofErr w:type="gramStart"/>
            <w:r w:rsidRPr="00E15DC6">
              <w:rPr>
                <w:rStyle w:val="29pt"/>
                <w:b w:val="0"/>
                <w:sz w:val="22"/>
                <w:szCs w:val="22"/>
              </w:rPr>
              <w:t>предста</w:t>
            </w:r>
            <w:r>
              <w:rPr>
                <w:rStyle w:val="29pt"/>
                <w:b w:val="0"/>
                <w:sz w:val="22"/>
                <w:szCs w:val="22"/>
              </w:rPr>
              <w:t>-</w:t>
            </w:r>
            <w:r w:rsidRPr="00E15DC6">
              <w:rPr>
                <w:rStyle w:val="29pt"/>
                <w:b w:val="0"/>
                <w:sz w:val="22"/>
                <w:szCs w:val="22"/>
              </w:rPr>
              <w:t>вителей</w:t>
            </w:r>
            <w:proofErr w:type="spellEnd"/>
            <w:proofErr w:type="gramEnd"/>
            <w:r w:rsidRPr="00E15DC6">
              <w:rPr>
                <w:rStyle w:val="29pt"/>
                <w:b w:val="0"/>
                <w:sz w:val="22"/>
                <w:szCs w:val="22"/>
              </w:rPr>
              <w:t xml:space="preserve">) </w:t>
            </w:r>
            <w:r>
              <w:rPr>
                <w:rStyle w:val="29pt"/>
                <w:b w:val="0"/>
                <w:sz w:val="22"/>
                <w:szCs w:val="22"/>
              </w:rPr>
              <w:t>к руководству кружками и секциями</w:t>
            </w:r>
            <w:r w:rsidRPr="00E15DC6">
              <w:rPr>
                <w:rStyle w:val="29pt"/>
                <w:b w:val="0"/>
                <w:sz w:val="22"/>
                <w:szCs w:val="22"/>
              </w:rPr>
              <w:t>.</w:t>
            </w:r>
          </w:p>
        </w:tc>
      </w:tr>
      <w:tr w:rsidR="00824D8B" w:rsidRPr="00065C6E" w:rsidTr="00824D8B"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065C6E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 w:rsidRPr="00E15DC6">
              <w:rPr>
                <w:b/>
                <w:sz w:val="27"/>
                <w:szCs w:val="27"/>
                <w:lang w:val="en-US"/>
              </w:rPr>
              <w:t>II</w:t>
            </w:r>
            <w:r>
              <w:rPr>
                <w:b/>
                <w:sz w:val="27"/>
                <w:szCs w:val="27"/>
              </w:rPr>
              <w:t>.</w:t>
            </w:r>
            <w:r w:rsidRPr="00065C6E">
              <w:rPr>
                <w:rStyle w:val="22"/>
                <w:shd w:val="clear" w:color="auto" w:fill="FFFF00"/>
              </w:rPr>
              <w:t xml:space="preserve"> 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824D8B" w:rsidRPr="00EB1B16" w:rsidTr="000A299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EB1B16" w:rsidRDefault="00824D8B" w:rsidP="000A299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  <w:r w:rsidR="000A299A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EB1B16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B1B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 функционирования школьной системы оценки качества образования, корректировка планов работы по повышению качества образования в школе.</w:t>
            </w: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EB1B16" w:rsidRDefault="0031163E" w:rsidP="00824D8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EB1B16" w:rsidRDefault="00824D8B" w:rsidP="00824D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0"/>
              </w:rPr>
              <w:t xml:space="preserve">Зиброва Н.Н., </w:t>
            </w:r>
            <w:proofErr w:type="spellStart"/>
            <w:r>
              <w:rPr>
                <w:rStyle w:val="20"/>
              </w:rPr>
              <w:t>Какоткина</w:t>
            </w:r>
            <w:proofErr w:type="spellEnd"/>
            <w:r>
              <w:rPr>
                <w:rStyle w:val="20"/>
              </w:rPr>
              <w:t xml:space="preserve"> Т.Н.,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EB1B16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B1B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824D8B" w:rsidRPr="006107C4" w:rsidTr="000A299A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824D8B" w:rsidP="000A299A">
            <w:pPr>
              <w:jc w:val="center"/>
            </w:pPr>
            <w:r>
              <w:rPr>
                <w:rStyle w:val="20"/>
              </w:rPr>
              <w:t>2.</w:t>
            </w:r>
            <w:r w:rsidR="000A299A">
              <w:rPr>
                <w:rStyle w:val="20"/>
              </w:rPr>
              <w:t>2</w:t>
            </w:r>
            <w:r w:rsidR="00767947" w:rsidRPr="003A2902">
              <w:rPr>
                <w:rStyle w:val="20"/>
              </w:rPr>
              <w:t>.</w:t>
            </w:r>
          </w:p>
        </w:tc>
        <w:tc>
          <w:tcPr>
            <w:tcW w:w="5814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уровня адаптации обучающихся 1, 5 классов.</w:t>
            </w:r>
          </w:p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31163E" w:rsidP="00311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ктябрь </w:t>
            </w:r>
            <w:r w:rsidR="007679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Ларина Г.М.,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Разработка методических и практических 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обеспечивающих </w:t>
            </w:r>
            <w:proofErr w:type="spellStart"/>
            <w:proofErr w:type="gramStart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благоприят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условия для адаптации ребенка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24D8B" w:rsidRPr="006107C4" w:rsidTr="000A299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6107C4" w:rsidRDefault="00824D8B" w:rsidP="000A29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A2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6107C4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продуктивности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чтения в 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4 классах,</w:t>
            </w:r>
            <w:r w:rsidR="003116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классах.</w:t>
            </w:r>
          </w:p>
          <w:p w:rsidR="00824D8B" w:rsidRPr="006107C4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="00824D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Default="00824D8B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Ларина Г.М.,</w:t>
            </w:r>
          </w:p>
          <w:p w:rsidR="00824D8B" w:rsidRPr="006107C4" w:rsidRDefault="00824D8B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Павлов</w:t>
            </w:r>
            <w:r w:rsidR="003116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Планирование работы по ликвидации пробелов в технике смыслового (продуктивного чтения)</w:t>
            </w:r>
          </w:p>
        </w:tc>
      </w:tr>
      <w:tr w:rsidR="00824D8B" w:rsidRPr="006107C4" w:rsidTr="000A299A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0A299A" w:rsidP="000A299A">
            <w:pPr>
              <w:jc w:val="center"/>
            </w:pPr>
            <w:r>
              <w:rPr>
                <w:rStyle w:val="20"/>
              </w:rPr>
              <w:t>2.4</w:t>
            </w:r>
            <w:r w:rsidR="00767947" w:rsidRPr="00FE2C86">
              <w:rPr>
                <w:rStyle w:val="20"/>
              </w:rPr>
              <w:t>.</w:t>
            </w:r>
          </w:p>
        </w:tc>
        <w:tc>
          <w:tcPr>
            <w:tcW w:w="5824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31163E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детьми 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>детей «группы риска».</w:t>
            </w:r>
          </w:p>
        </w:tc>
        <w:tc>
          <w:tcPr>
            <w:tcW w:w="227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67947">
              <w:rPr>
                <w:rFonts w:ascii="Times New Roman" w:hAnsi="Times New Roman" w:cs="Times New Roman"/>
                <w:sz w:val="22"/>
                <w:szCs w:val="22"/>
              </w:rPr>
              <w:t>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Ларина Г.М.,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базы данных, планирование работы с данным контингентом</w:t>
            </w:r>
          </w:p>
        </w:tc>
      </w:tr>
      <w:tr w:rsidR="00824D8B" w:rsidRPr="006107C4" w:rsidTr="000A299A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0A299A">
            <w:pPr>
              <w:jc w:val="center"/>
            </w:pPr>
            <w:r w:rsidRPr="00FE2C86">
              <w:rPr>
                <w:rStyle w:val="20"/>
              </w:rPr>
              <w:t>2.</w:t>
            </w:r>
            <w:r w:rsidR="000A299A">
              <w:rPr>
                <w:rStyle w:val="20"/>
              </w:rPr>
              <w:t>5</w:t>
            </w:r>
            <w:r w:rsidR="00AC58EB">
              <w:rPr>
                <w:rStyle w:val="20"/>
              </w:rPr>
              <w:t xml:space="preserve"> </w:t>
            </w:r>
          </w:p>
        </w:tc>
        <w:tc>
          <w:tcPr>
            <w:tcW w:w="5824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психолого-педагогическо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детей «группы риска».</w:t>
            </w:r>
          </w:p>
        </w:tc>
        <w:tc>
          <w:tcPr>
            <w:tcW w:w="227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31163E">
            <w:pPr>
              <w:jc w:val="center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63E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Тенденция к снижению численности детей с проблемами в освоении учебных программ.</w:t>
            </w:r>
          </w:p>
        </w:tc>
      </w:tr>
      <w:tr w:rsidR="00824D8B" w:rsidRPr="006107C4" w:rsidTr="000A299A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0A299A">
            <w:pPr>
              <w:jc w:val="center"/>
            </w:pPr>
            <w:r w:rsidRPr="00FE2C86">
              <w:rPr>
                <w:rStyle w:val="20"/>
              </w:rPr>
              <w:t>2.</w:t>
            </w:r>
            <w:r w:rsidR="000A299A">
              <w:rPr>
                <w:rStyle w:val="20"/>
              </w:rPr>
              <w:t>6</w:t>
            </w:r>
          </w:p>
        </w:tc>
        <w:tc>
          <w:tcPr>
            <w:tcW w:w="5824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Проведение административных контрольных срезов</w:t>
            </w:r>
          </w:p>
        </w:tc>
        <w:tc>
          <w:tcPr>
            <w:tcW w:w="227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Зиброва Н.Н.,</w:t>
            </w:r>
          </w:p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Ларина Г.М.,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Получение информации для принятия управленческих решений по повышению качества образования.</w:t>
            </w:r>
          </w:p>
        </w:tc>
      </w:tr>
      <w:tr w:rsidR="00824D8B" w:rsidRPr="006107C4" w:rsidTr="000A299A">
        <w:tc>
          <w:tcPr>
            <w:tcW w:w="661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C86">
              <w:rPr>
                <w:rStyle w:val="20"/>
              </w:rPr>
              <w:t>2.</w:t>
            </w:r>
            <w:r w:rsidR="000A299A">
              <w:rPr>
                <w:rStyle w:val="20"/>
              </w:rPr>
              <w:t>7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Анализ результатов текущего контроля.</w:t>
            </w:r>
          </w:p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Default="00767947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Зиброва Н.Н.,</w:t>
            </w:r>
          </w:p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Ларина Г.М.,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767947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Повышение качества знаний.</w:t>
            </w:r>
          </w:p>
        </w:tc>
      </w:tr>
      <w:tr w:rsidR="00824D8B" w:rsidRPr="006107C4" w:rsidTr="000A299A">
        <w:tc>
          <w:tcPr>
            <w:tcW w:w="661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2361">
              <w:rPr>
                <w:rStyle w:val="20"/>
              </w:rPr>
              <w:t>2.</w:t>
            </w:r>
            <w:r w:rsidR="000A299A">
              <w:rPr>
                <w:rStyle w:val="20"/>
              </w:rPr>
              <w:t>8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результативности обучения за  четверть,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полугодие, год.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Октябрь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уровня </w:t>
            </w:r>
            <w:proofErr w:type="spellStart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proofErr w:type="gramStart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планиро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</w:t>
            </w:r>
            <w:proofErr w:type="spellEnd"/>
            <w:proofErr w:type="gramEnd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 путей повышения качества обучения.</w:t>
            </w:r>
          </w:p>
        </w:tc>
      </w:tr>
      <w:tr w:rsidR="00824D8B" w:rsidRPr="006107C4" w:rsidTr="000A299A">
        <w:tc>
          <w:tcPr>
            <w:tcW w:w="661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2361">
              <w:rPr>
                <w:rStyle w:val="20"/>
              </w:rPr>
              <w:lastRenderedPageBreak/>
              <w:t>2.</w:t>
            </w:r>
            <w:r w:rsidR="000A299A">
              <w:rPr>
                <w:rStyle w:val="20"/>
              </w:rPr>
              <w:t>9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Организация  индивидуальной работы с неуспевающими и слабоуспевающими детьми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(по результатам каждой четверти)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</w:t>
            </w:r>
          </w:p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Сокращение числа учащихся, окончивших четверть с одной или двумя «3» и «2».</w:t>
            </w:r>
          </w:p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8EB" w:rsidRPr="006107C4" w:rsidTr="000A299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6107C4" w:rsidRDefault="000A299A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6107C4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Преемственность в обучении: адаптация учащихся 5-х классов.</w:t>
            </w: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C58EB" w:rsidRPr="006107C4">
              <w:rPr>
                <w:rFonts w:ascii="Times New Roman" w:hAnsi="Times New Roman" w:cs="Times New Roman"/>
                <w:sz w:val="22"/>
                <w:szCs w:val="22"/>
              </w:rPr>
              <w:t>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уровня </w:t>
            </w:r>
            <w:proofErr w:type="spellStart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сформированности</w:t>
            </w:r>
            <w:proofErr w:type="spellEnd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универсальных учебных действий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C58EB" w:rsidRPr="006107C4" w:rsidTr="000A299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6107C4" w:rsidRDefault="000A299A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6107C4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 за качеством преподавания в классах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неустой-чивыми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тенденциями (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снижение качества знаний в 8,9 классах</w:t>
            </w:r>
            <w:proofErr w:type="gramEnd"/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Default="00AC58EB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Зиброва Н.Н.,</w:t>
            </w:r>
          </w:p>
          <w:p w:rsidR="00AC58EB" w:rsidRPr="006107C4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Выявление проблем, планирование  путей    улучшения ситуации. Повышение качества преподавания.</w:t>
            </w:r>
          </w:p>
        </w:tc>
      </w:tr>
      <w:tr w:rsidR="00AC58EB" w:rsidRPr="006107C4" w:rsidTr="000A299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6107C4" w:rsidRDefault="000A299A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6107C4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 повторения, подготовк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щихся выпускных классов к итоговой аттестации в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ОГЭ и ЕГЭ.</w:t>
            </w: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31163E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Default="00AC58EB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Зиброва Н.Н.,</w:t>
            </w:r>
          </w:p>
          <w:p w:rsidR="00AC58EB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</w:t>
            </w:r>
          </w:p>
          <w:p w:rsidR="00AC58EB" w:rsidRPr="006107C4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6107C4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п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сихологическ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готовности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к сдаче ЕГЭ и ОГЭ. Создание ситуации успеха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подготовке к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аттестации.</w:t>
            </w:r>
            <w:r w:rsidRPr="006107C4">
              <w:rPr>
                <w:rFonts w:ascii="Times New Roman" w:hAnsi="Times New Roman" w:cs="Times New Roman"/>
                <w:color w:val="800000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 затруднений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щихся.</w:t>
            </w:r>
          </w:p>
        </w:tc>
      </w:tr>
      <w:tr w:rsidR="00BB0DC8" w:rsidRPr="00065C6E" w:rsidTr="00BB0DC8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BB0DC8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767947">
              <w:rPr>
                <w:b/>
                <w:highlight w:val="yellow"/>
                <w:lang w:val="en-US"/>
              </w:rPr>
              <w:t>III</w:t>
            </w:r>
            <w:r w:rsidRPr="00767947">
              <w:rPr>
                <w:b/>
                <w:highlight w:val="yellow"/>
              </w:rPr>
              <w:t>.</w:t>
            </w:r>
            <w:r w:rsidRPr="00767947">
              <w:rPr>
                <w:rStyle w:val="22"/>
                <w:highlight w:val="yellow"/>
              </w:rPr>
              <w:t xml:space="preserve"> Приведение базовой инфраструктуры школ в соответствие с требованиями ФГОС</w:t>
            </w:r>
          </w:p>
        </w:tc>
      </w:tr>
      <w:tr w:rsidR="00767947" w:rsidRPr="00065C6E" w:rsidTr="000A299A">
        <w:tc>
          <w:tcPr>
            <w:tcW w:w="673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Default="00767947" w:rsidP="000A299A">
            <w:pPr>
              <w:jc w:val="center"/>
            </w:pPr>
            <w:r>
              <w:rPr>
                <w:rStyle w:val="20"/>
              </w:rPr>
              <w:t>3.</w:t>
            </w:r>
            <w:r w:rsidR="000A299A">
              <w:rPr>
                <w:rStyle w:val="20"/>
              </w:rPr>
              <w:t>1</w:t>
            </w:r>
            <w:r w:rsidRPr="003E1B28"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0379D5" w:rsidRDefault="00767947" w:rsidP="0031163E">
            <w:pPr>
              <w:tabs>
                <w:tab w:val="left" w:pos="1286"/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  <w:r w:rsidRPr="000379D5">
              <w:rPr>
                <w:rStyle w:val="29pt"/>
                <w:b w:val="0"/>
                <w:sz w:val="22"/>
                <w:szCs w:val="22"/>
              </w:rPr>
              <w:t>Со</w:t>
            </w:r>
            <w:r w:rsidR="0031163E">
              <w:rPr>
                <w:rStyle w:val="29pt"/>
                <w:b w:val="0"/>
                <w:sz w:val="22"/>
                <w:szCs w:val="22"/>
              </w:rPr>
              <w:t xml:space="preserve">вершенствование </w:t>
            </w:r>
            <w:r w:rsidRPr="000379D5">
              <w:rPr>
                <w:rFonts w:ascii="Times New Roman" w:hAnsi="Times New Roman" w:cs="Times New Roman"/>
                <w:sz w:val="22"/>
                <w:szCs w:val="22"/>
              </w:rPr>
              <w:t>Центра образования цифр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овых и гуманитарных технологий «Точка роста»</w:t>
            </w:r>
          </w:p>
        </w:tc>
        <w:tc>
          <w:tcPr>
            <w:tcW w:w="2307" w:type="dxa"/>
            <w:gridSpan w:val="3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065C6E" w:rsidRDefault="0031163E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 xml:space="preserve">Октябрь </w:t>
            </w:r>
            <w:r w:rsidR="00767947"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2020</w:t>
            </w:r>
          </w:p>
        </w:tc>
        <w:tc>
          <w:tcPr>
            <w:tcW w:w="1845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Default="00767947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Зиброва Н.Н.,</w:t>
            </w:r>
          </w:p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proofErr w:type="spellStart"/>
            <w:r w:rsidRPr="00065C6E">
              <w:rPr>
                <w:rFonts w:eastAsia="Calibri"/>
                <w:lang w:eastAsia="ru-RU"/>
              </w:rPr>
              <w:t>Никульшина</w:t>
            </w:r>
            <w:proofErr w:type="spellEnd"/>
            <w:r w:rsidRPr="00065C6E">
              <w:rPr>
                <w:rFonts w:eastAsia="Calibri"/>
                <w:lang w:eastAsia="ru-RU"/>
              </w:rPr>
              <w:t xml:space="preserve"> Л.Н</w:t>
            </w:r>
          </w:p>
        </w:tc>
        <w:tc>
          <w:tcPr>
            <w:tcW w:w="4674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9pt"/>
                <w:rFonts w:eastAsia="Calibri"/>
                <w:b w:val="0"/>
                <w:lang w:eastAsia="ru-RU"/>
              </w:rPr>
              <w:t>Повышение качества образования</w:t>
            </w:r>
          </w:p>
        </w:tc>
      </w:tr>
      <w:tr w:rsidR="00BB0DC8" w:rsidRPr="00065C6E" w:rsidTr="00BB0DC8"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BB0DC8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767947">
              <w:rPr>
                <w:rStyle w:val="22"/>
                <w:highlight w:val="yellow"/>
                <w:lang w:val="en-US"/>
              </w:rPr>
              <w:t>IV</w:t>
            </w:r>
            <w:r w:rsidRPr="00767947">
              <w:rPr>
                <w:rStyle w:val="22"/>
                <w:highlight w:val="yellow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767947" w:rsidRPr="00065C6E" w:rsidTr="000A299A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4.</w:t>
            </w:r>
            <w:r w:rsidR="000A299A">
              <w:rPr>
                <w:rStyle w:val="20"/>
                <w:rFonts w:eastAsia="Calibri"/>
                <w:color w:val="000000"/>
                <w:lang w:eastAsia="ru-RU"/>
              </w:rPr>
              <w:t>1</w:t>
            </w: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31163E" w:rsidRDefault="00767947" w:rsidP="0031163E">
            <w:pPr>
              <w:pStyle w:val="1"/>
              <w:spacing w:before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1163E">
              <w:rPr>
                <w:rStyle w:val="20"/>
                <w:rFonts w:eastAsia="Calibri"/>
                <w:b w:val="0"/>
                <w:color w:val="000000"/>
                <w:sz w:val="24"/>
                <w:szCs w:val="24"/>
              </w:rPr>
              <w:t>Проведение методическ</w:t>
            </w:r>
            <w:r w:rsidR="0031163E" w:rsidRPr="0031163E">
              <w:rPr>
                <w:rStyle w:val="20"/>
                <w:rFonts w:eastAsia="Calibri"/>
                <w:b w:val="0"/>
                <w:color w:val="000000"/>
                <w:sz w:val="24"/>
                <w:szCs w:val="24"/>
              </w:rPr>
              <w:t>ого</w:t>
            </w:r>
            <w:r w:rsidRPr="0031163E">
              <w:rPr>
                <w:rStyle w:val="20"/>
                <w:rFonts w:eastAsia="Calibri"/>
                <w:b w:val="0"/>
                <w:color w:val="000000"/>
                <w:sz w:val="24"/>
                <w:szCs w:val="24"/>
              </w:rPr>
              <w:t xml:space="preserve"> семинар</w:t>
            </w:r>
            <w:r w:rsidR="0031163E" w:rsidRPr="0031163E">
              <w:rPr>
                <w:rStyle w:val="20"/>
                <w:rFonts w:eastAsia="Calibri"/>
                <w:b w:val="0"/>
                <w:color w:val="000000"/>
                <w:sz w:val="24"/>
                <w:szCs w:val="24"/>
              </w:rPr>
              <w:t>а</w:t>
            </w:r>
            <w:r w:rsidR="0031163E"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31163E" w:rsidRPr="0031163E"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Воспитание нравственных чувств и этического</w:t>
            </w:r>
            <w:r w:rsidR="0031163E"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163E" w:rsidRPr="0031163E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сознания как одно из направлений ценностных основ воспитания школьников</w:t>
            </w:r>
            <w:r w:rsidR="0031163E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31163E" w:rsidRPr="0031163E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065C6E" w:rsidRDefault="0031163E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Октябрь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lang w:eastAsia="ru-RU"/>
              </w:rPr>
            </w:pPr>
            <w:proofErr w:type="spellStart"/>
            <w:r w:rsidRPr="00065C6E">
              <w:rPr>
                <w:rFonts w:eastAsia="Calibri"/>
                <w:lang w:eastAsia="ru-RU"/>
              </w:rPr>
              <w:t>Коткова</w:t>
            </w:r>
            <w:proofErr w:type="spellEnd"/>
            <w:r w:rsidRPr="00065C6E">
              <w:rPr>
                <w:rFonts w:eastAsia="Calibri"/>
                <w:lang w:eastAsia="ru-RU"/>
              </w:rPr>
              <w:t xml:space="preserve"> Н.М.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Повышение </w:t>
            </w:r>
            <w:proofErr w:type="gram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профессиональной</w:t>
            </w:r>
            <w:proofErr w:type="gram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компетент-ности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педагогов  по проблемам повышения качества образования</w:t>
            </w:r>
          </w:p>
        </w:tc>
      </w:tr>
      <w:tr w:rsidR="00BB0DC8" w:rsidRPr="00065C6E" w:rsidTr="00BB0DC8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BB0DC8" w:rsidRDefault="00BB0DC8" w:rsidP="00BB0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7947">
              <w:rPr>
                <w:rStyle w:val="22"/>
                <w:highlight w:val="yellow"/>
                <w:lang w:val="en-US"/>
              </w:rPr>
              <w:t>V</w:t>
            </w:r>
            <w:r w:rsidRPr="00767947">
              <w:rPr>
                <w:rStyle w:val="22"/>
                <w:highlight w:val="yellow"/>
              </w:rPr>
              <w:t>. Совершенствование психолого-педагогического сопровождения обучающихся и их семей</w:t>
            </w:r>
          </w:p>
        </w:tc>
      </w:tr>
      <w:tr w:rsidR="00767947" w:rsidRPr="00065C6E" w:rsidTr="000A299A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0A299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5.</w:t>
            </w:r>
            <w:r w:rsidR="000A299A">
              <w:rPr>
                <w:rStyle w:val="20"/>
                <w:rFonts w:eastAsia="Calibri"/>
                <w:color w:val="000000"/>
                <w:lang w:eastAsia="ru-RU"/>
              </w:rPr>
              <w:t>1</w:t>
            </w: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Координация деятельности всех заинтересованных лиц по профилактике безнадзорности и правонарушений среди несовершеннолетних учащихся из семей «группы риска»</w:t>
            </w:r>
          </w:p>
        </w:tc>
        <w:tc>
          <w:tcPr>
            <w:tcW w:w="2307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Совет профилактики,</w:t>
            </w:r>
          </w:p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Ларина Е.А.</w:t>
            </w:r>
          </w:p>
        </w:tc>
        <w:tc>
          <w:tcPr>
            <w:tcW w:w="4674" w:type="dxa"/>
            <w:vMerge w:val="restart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767947" w:rsidRPr="00065C6E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Уменьшение количества детей  и семей «группы риска»</w:t>
            </w:r>
          </w:p>
        </w:tc>
      </w:tr>
      <w:tr w:rsidR="00767947" w:rsidRPr="00065C6E" w:rsidTr="000A299A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0A29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5.</w:t>
            </w:r>
            <w:r w:rsidR="000A299A">
              <w:rPr>
                <w:rStyle w:val="20"/>
                <w:rFonts w:eastAsia="Calibri"/>
                <w:color w:val="000000"/>
                <w:lang w:eastAsia="ru-RU"/>
              </w:rPr>
              <w:t>2</w:t>
            </w: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9pt"/>
                <w:rFonts w:eastAsia="Calibri"/>
                <w:b w:val="0"/>
                <w:lang w:eastAsia="ru-RU"/>
              </w:rPr>
              <w:t>Психолого-педагогическое сопровождение детей «группы риска»</w:t>
            </w:r>
            <w:r w:rsidRPr="00065C6E">
              <w:rPr>
                <w:rStyle w:val="29pt"/>
                <w:rFonts w:eastAsia="Calibri"/>
                <w:b w:val="0"/>
                <w:lang w:eastAsia="ru-RU"/>
              </w:rPr>
              <w:tab/>
            </w:r>
          </w:p>
        </w:tc>
        <w:tc>
          <w:tcPr>
            <w:tcW w:w="2307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Крутских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А.П., </w:t>
            </w: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кл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4674" w:type="dxa"/>
            <w:vMerge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lang w:eastAsia="ru-RU"/>
              </w:rPr>
            </w:pPr>
          </w:p>
        </w:tc>
      </w:tr>
      <w:tr w:rsidR="00BB0DC8" w:rsidRPr="00065C6E" w:rsidTr="000A299A">
        <w:tc>
          <w:tcPr>
            <w:tcW w:w="673" w:type="dxa"/>
            <w:gridSpan w:val="2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BB0DC8" w:rsidRPr="00720780" w:rsidRDefault="000A299A" w:rsidP="000A299A">
            <w:pPr>
              <w:tabs>
                <w:tab w:val="left" w:pos="629"/>
                <w:tab w:val="left" w:pos="1805"/>
                <w:tab w:val="right" w:pos="30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9pt"/>
                <w:b w:val="0"/>
                <w:sz w:val="22"/>
                <w:szCs w:val="22"/>
              </w:rPr>
              <w:t>5.3</w:t>
            </w:r>
            <w:r w:rsidR="00BB0DC8" w:rsidRPr="00720780">
              <w:rPr>
                <w:rStyle w:val="29pt"/>
                <w:b w:val="0"/>
                <w:sz w:val="22"/>
                <w:szCs w:val="22"/>
              </w:rPr>
              <w:tab/>
              <w:t>занятий</w:t>
            </w:r>
            <w:r w:rsidR="00BB0DC8" w:rsidRPr="00720780">
              <w:rPr>
                <w:rStyle w:val="29pt"/>
                <w:b w:val="0"/>
                <w:sz w:val="22"/>
                <w:szCs w:val="22"/>
              </w:rPr>
              <w:tab/>
              <w:t xml:space="preserve">с </w:t>
            </w:r>
            <w:proofErr w:type="gramStart"/>
            <w:r w:rsidR="00BB0DC8" w:rsidRPr="00720780">
              <w:rPr>
                <w:rStyle w:val="29pt"/>
                <w:b w:val="0"/>
                <w:sz w:val="22"/>
                <w:szCs w:val="22"/>
              </w:rPr>
              <w:t>обучающимися</w:t>
            </w:r>
            <w:proofErr w:type="gramEnd"/>
            <w:r w:rsidR="00BB0DC8" w:rsidRPr="00720780">
              <w:rPr>
                <w:rStyle w:val="29pt"/>
                <w:b w:val="0"/>
                <w:sz w:val="22"/>
                <w:szCs w:val="22"/>
              </w:rPr>
              <w:t>, имеющими затрудне</w:t>
            </w:r>
            <w:r w:rsidR="00BB0DC8" w:rsidRPr="00720780">
              <w:rPr>
                <w:rStyle w:val="29pt"/>
                <w:b w:val="0"/>
                <w:sz w:val="22"/>
                <w:szCs w:val="22"/>
              </w:rPr>
              <w:softHyphen/>
              <w:t>ния в учёбе (по результатам мониторинга)</w:t>
            </w:r>
          </w:p>
        </w:tc>
        <w:tc>
          <w:tcPr>
            <w:tcW w:w="5802" w:type="dxa"/>
            <w:gridSpan w:val="3"/>
            <w:tcBorders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BB0DC8" w:rsidRPr="00720780" w:rsidRDefault="00BB0DC8" w:rsidP="00824D8B">
            <w:pPr>
              <w:tabs>
                <w:tab w:val="left" w:pos="629"/>
                <w:tab w:val="left" w:pos="1805"/>
                <w:tab w:val="right" w:pos="304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0780">
              <w:rPr>
                <w:rStyle w:val="29pt"/>
                <w:b w:val="0"/>
                <w:sz w:val="22"/>
                <w:szCs w:val="22"/>
              </w:rPr>
              <w:t>Составление графика индивидуальных и</w:t>
            </w:r>
            <w:r w:rsidRPr="00720780">
              <w:rPr>
                <w:rStyle w:val="29pt"/>
                <w:b w:val="0"/>
                <w:sz w:val="22"/>
                <w:szCs w:val="22"/>
              </w:rPr>
              <w:tab/>
              <w:t>групповых психолого-</w:t>
            </w:r>
            <w:r w:rsidRPr="00720780">
              <w:rPr>
                <w:rStyle w:val="29pt"/>
                <w:b w:val="0"/>
                <w:sz w:val="22"/>
                <w:szCs w:val="22"/>
              </w:rPr>
              <w:softHyphen/>
              <w:t>педагогических</w:t>
            </w:r>
            <w:r>
              <w:rPr>
                <w:rStyle w:val="29pt"/>
                <w:b w:val="0"/>
                <w:sz w:val="22"/>
                <w:szCs w:val="22"/>
              </w:rPr>
              <w:t xml:space="preserve"> консультаций</w:t>
            </w: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>О</w:t>
            </w:r>
            <w:r w:rsidR="00BB0DC8" w:rsidRPr="00065C6E">
              <w:rPr>
                <w:rStyle w:val="20"/>
                <w:rFonts w:eastAsia="Calibri"/>
                <w:color w:val="000000"/>
                <w:lang w:eastAsia="ru-RU"/>
              </w:rPr>
              <w:t>ктябрь</w:t>
            </w:r>
          </w:p>
          <w:p w:rsidR="00BB0DC8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065C6E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Крутских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А.П.,</w:t>
            </w:r>
          </w:p>
          <w:p w:rsidR="00BB0DC8" w:rsidRPr="00065C6E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Какоткина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т.Н.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065C6E" w:rsidRDefault="00BB0DC8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Fonts w:eastAsia="Calibri"/>
                <w:lang w:eastAsia="ru-RU"/>
              </w:rPr>
              <w:t>Повышение качества знаний обучающихся</w:t>
            </w:r>
          </w:p>
        </w:tc>
      </w:tr>
      <w:tr w:rsidR="00BB0DC8" w:rsidRPr="0004131D" w:rsidTr="000A299A">
        <w:tc>
          <w:tcPr>
            <w:tcW w:w="673" w:type="dxa"/>
            <w:gridSpan w:val="2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BB0DC8" w:rsidRPr="0004131D" w:rsidRDefault="000A299A" w:rsidP="000A2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5802" w:type="dxa"/>
            <w:gridSpan w:val="3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BB0DC8" w:rsidRPr="0004131D" w:rsidRDefault="00BB0DC8" w:rsidP="00824D8B">
            <w:pPr>
              <w:rPr>
                <w:rFonts w:ascii="Times New Roman" w:hAnsi="Times New Roman" w:cs="Times New Roman"/>
                <w:color w:val="auto"/>
              </w:rPr>
            </w:pPr>
            <w:r w:rsidRPr="000413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Комплексное обследование обучающихся  1-х классов в рамках деятельности  ПМПК</w:t>
            </w:r>
          </w:p>
        </w:tc>
        <w:tc>
          <w:tcPr>
            <w:tcW w:w="228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04131D" w:rsidRDefault="00BB0DC8" w:rsidP="00824D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3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04131D" w:rsidRDefault="00BB0DC8" w:rsidP="00824D8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04131D">
              <w:rPr>
                <w:rStyle w:val="20"/>
                <w:color w:val="auto"/>
              </w:rPr>
              <w:t>Какоткина</w:t>
            </w:r>
            <w:proofErr w:type="spellEnd"/>
            <w:r w:rsidRPr="0004131D">
              <w:rPr>
                <w:rStyle w:val="20"/>
                <w:color w:val="auto"/>
              </w:rPr>
              <w:t xml:space="preserve"> Т.Н.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04131D" w:rsidRDefault="00BB0DC8" w:rsidP="00824D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13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Выявление детей, нуждающихся в коррекции, оказание помощи родителям по вопросам обучения данной категории детей.</w:t>
            </w:r>
          </w:p>
        </w:tc>
      </w:tr>
      <w:tr w:rsidR="00AC58EB" w:rsidRPr="006107C4" w:rsidTr="00AC58EB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AC58EB" w:rsidRPr="00AC58EB" w:rsidRDefault="00AC58EB" w:rsidP="00AC58EB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67947">
              <w:rPr>
                <w:rStyle w:val="20"/>
                <w:b/>
                <w:highlight w:val="yellow"/>
                <w:lang w:val="en-US"/>
              </w:rPr>
              <w:t>VI</w:t>
            </w:r>
            <w:r w:rsidRPr="00767947">
              <w:rPr>
                <w:rStyle w:val="20"/>
                <w:b/>
                <w:highlight w:val="yellow"/>
              </w:rPr>
              <w:t>. Работа с обучающимися по повышению качества знаний</w:t>
            </w:r>
          </w:p>
        </w:tc>
      </w:tr>
      <w:tr w:rsidR="00767947" w:rsidRPr="006107C4" w:rsidTr="000A299A">
        <w:tc>
          <w:tcPr>
            <w:tcW w:w="67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6.1.</w:t>
            </w:r>
          </w:p>
        </w:tc>
        <w:tc>
          <w:tcPr>
            <w:tcW w:w="5777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tabs>
                <w:tab w:val="left" w:pos="1411"/>
                <w:tab w:val="left" w:pos="2693"/>
                <w:tab w:val="left" w:pos="4109"/>
              </w:tabs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Fonts w:eastAsia="Calibri"/>
                <w:lang w:eastAsia="ru-RU"/>
              </w:rPr>
              <w:t xml:space="preserve">Организация индивидуальной работы  с </w:t>
            </w:r>
            <w:proofErr w:type="gramStart"/>
            <w:r w:rsidRPr="00065C6E">
              <w:rPr>
                <w:rFonts w:eastAsia="Calibri"/>
                <w:lang w:eastAsia="ru-RU"/>
              </w:rPr>
              <w:t>обучающимися</w:t>
            </w:r>
            <w:proofErr w:type="gramEnd"/>
            <w:r w:rsidRPr="00065C6E">
              <w:rPr>
                <w:rFonts w:eastAsia="Calibri"/>
                <w:lang w:eastAsia="ru-RU"/>
              </w:rPr>
              <w:t xml:space="preserve"> по </w:t>
            </w:r>
            <w:r w:rsidRPr="00065C6E">
              <w:rPr>
                <w:rFonts w:eastAsia="Calibri"/>
                <w:lang w:eastAsia="ru-RU"/>
              </w:rPr>
              <w:lastRenderedPageBreak/>
              <w:t>предупреждению неуспеваемости.</w:t>
            </w:r>
          </w:p>
        </w:tc>
        <w:tc>
          <w:tcPr>
            <w:tcW w:w="2307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065C6E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lang w:eastAsia="ru-RU"/>
              </w:rPr>
            </w:pPr>
            <w:proofErr w:type="spellStart"/>
            <w:r w:rsidRPr="00065C6E">
              <w:rPr>
                <w:rStyle w:val="20"/>
                <w:rFonts w:eastAsia="Calibri"/>
                <w:lang w:eastAsia="ru-RU"/>
              </w:rPr>
              <w:t>Какоткина</w:t>
            </w:r>
            <w:proofErr w:type="spellEnd"/>
            <w:r w:rsidRPr="00065C6E">
              <w:rPr>
                <w:rStyle w:val="20"/>
                <w:rFonts w:eastAsia="Calibri"/>
                <w:lang w:eastAsia="ru-RU"/>
              </w:rPr>
              <w:t xml:space="preserve"> Т.Н., </w:t>
            </w:r>
            <w:proofErr w:type="spellStart"/>
            <w:proofErr w:type="gramStart"/>
            <w:r w:rsidRPr="00065C6E">
              <w:rPr>
                <w:rStyle w:val="20"/>
                <w:rFonts w:eastAsia="Calibri"/>
                <w:lang w:eastAsia="ru-RU"/>
              </w:rPr>
              <w:lastRenderedPageBreak/>
              <w:t>рук-ли</w:t>
            </w:r>
            <w:proofErr w:type="spellEnd"/>
            <w:proofErr w:type="gramEnd"/>
            <w:r w:rsidRPr="00065C6E">
              <w:rPr>
                <w:rStyle w:val="20"/>
                <w:rFonts w:eastAsia="Calibri"/>
                <w:lang w:eastAsia="ru-RU"/>
              </w:rPr>
              <w:t xml:space="preserve"> МО</w:t>
            </w:r>
          </w:p>
        </w:tc>
        <w:tc>
          <w:tcPr>
            <w:tcW w:w="4674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Снижение численности детей с проблемами в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освоении учебных программ.</w:t>
            </w:r>
          </w:p>
        </w:tc>
      </w:tr>
      <w:tr w:rsidR="00767947" w:rsidRPr="006107C4" w:rsidTr="000A299A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824D8B">
            <w:pPr>
              <w:jc w:val="center"/>
            </w:pPr>
            <w:r w:rsidRPr="008472A4">
              <w:rPr>
                <w:rStyle w:val="20"/>
              </w:rPr>
              <w:lastRenderedPageBreak/>
              <w:t>6.</w:t>
            </w:r>
            <w:r>
              <w:rPr>
                <w:rStyle w:val="20"/>
              </w:rPr>
              <w:t>2</w:t>
            </w:r>
            <w:r w:rsidRPr="008472A4"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0A299A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67947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76794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  <w:proofErr w:type="gramEnd"/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школьном этапе ВСОШ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0A299A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04131D">
              <w:rPr>
                <w:rStyle w:val="20"/>
                <w:color w:val="auto"/>
              </w:rPr>
              <w:t>Какоткина</w:t>
            </w:r>
            <w:proofErr w:type="spellEnd"/>
            <w:r w:rsidRPr="0004131D">
              <w:rPr>
                <w:rStyle w:val="20"/>
                <w:color w:val="auto"/>
              </w:rPr>
              <w:t xml:space="preserve"> Т.Н.</w:t>
            </w:r>
            <w:r>
              <w:rPr>
                <w:rStyle w:val="20"/>
              </w:rPr>
              <w:t xml:space="preserve">, </w:t>
            </w:r>
            <w:proofErr w:type="spellStart"/>
            <w:proofErr w:type="gramStart"/>
            <w:r>
              <w:rPr>
                <w:rStyle w:val="20"/>
              </w:rPr>
              <w:t>рук-ли</w:t>
            </w:r>
            <w:proofErr w:type="spellEnd"/>
            <w:proofErr w:type="gramEnd"/>
            <w:r>
              <w:rPr>
                <w:rStyle w:val="20"/>
              </w:rPr>
              <w:t xml:space="preserve"> МО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Расширение кругозора у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повышение качества знаний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</w:tr>
      <w:tr w:rsidR="00767947" w:rsidRPr="006107C4" w:rsidTr="000A299A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0A299A">
            <w:pPr>
              <w:jc w:val="center"/>
            </w:pPr>
            <w:r w:rsidRPr="008472A4">
              <w:rPr>
                <w:rStyle w:val="20"/>
              </w:rPr>
              <w:t>6.</w:t>
            </w:r>
            <w:r w:rsidR="000A299A">
              <w:rPr>
                <w:rStyle w:val="20"/>
              </w:rPr>
              <w:t>3</w:t>
            </w:r>
            <w:r w:rsidRPr="008472A4"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Изучение модели проведения итогового сочинения в выпускных классах, методических рекомендаций по подготовке и проведению итогового сочинения</w:t>
            </w:r>
          </w:p>
        </w:tc>
        <w:tc>
          <w:tcPr>
            <w:tcW w:w="2307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04131D">
              <w:rPr>
                <w:rStyle w:val="20"/>
                <w:color w:val="auto"/>
              </w:rPr>
              <w:t>Какоткина</w:t>
            </w:r>
            <w:proofErr w:type="spellEnd"/>
            <w:r w:rsidRPr="0004131D">
              <w:rPr>
                <w:rStyle w:val="20"/>
                <w:color w:val="auto"/>
              </w:rPr>
              <w:t xml:space="preserve"> Т.Н.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6107C4" w:rsidRDefault="00767947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Допуск всех обучающихся к государственной итоговой аттестации</w:t>
            </w:r>
          </w:p>
        </w:tc>
      </w:tr>
      <w:tr w:rsidR="00767947" w:rsidRPr="006107C4" w:rsidTr="000A299A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2E24">
              <w:rPr>
                <w:rStyle w:val="20"/>
              </w:rPr>
              <w:t>6.</w:t>
            </w:r>
            <w:r w:rsidR="000A299A">
              <w:rPr>
                <w:rStyle w:val="20"/>
              </w:rPr>
              <w:t>4</w:t>
            </w:r>
            <w:r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Проведение пробного сочинения по литературе в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классе.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794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Ларина Г.М.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767947">
            <w:pPr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Отработка порядка проведения сочинения по литературе в 11 классе.</w:t>
            </w:r>
          </w:p>
        </w:tc>
      </w:tr>
      <w:tr w:rsidR="00767947" w:rsidRPr="00065C6E" w:rsidTr="000A299A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2E24">
              <w:rPr>
                <w:rStyle w:val="20"/>
              </w:rPr>
              <w:t>6.</w:t>
            </w:r>
            <w:r w:rsidR="000A299A">
              <w:rPr>
                <w:rStyle w:val="20"/>
              </w:rPr>
              <w:t>5</w:t>
            </w:r>
            <w:r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 xml:space="preserve">Учеба актива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0A299A" w:rsidP="0082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794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Классные руководители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767947">
            <w:pPr>
              <w:rPr>
                <w:rFonts w:ascii="Times New Roman" w:hAnsi="Times New Roman" w:cs="Times New Roman"/>
              </w:rPr>
            </w:pPr>
            <w:r w:rsidRPr="0076794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помощи </w:t>
            </w:r>
            <w:proofErr w:type="gramStart"/>
            <w:r w:rsidRPr="00767947">
              <w:rPr>
                <w:rFonts w:ascii="Times New Roman" w:hAnsi="Times New Roman" w:cs="Times New Roman"/>
                <w:sz w:val="22"/>
                <w:szCs w:val="22"/>
              </w:rPr>
              <w:t>слабоуспевающим</w:t>
            </w:r>
            <w:proofErr w:type="gramEnd"/>
            <w:r w:rsidRPr="0076794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767947" w:rsidRPr="006107C4" w:rsidTr="000A299A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0A29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2E24">
              <w:rPr>
                <w:rStyle w:val="20"/>
              </w:rPr>
              <w:t>6.</w:t>
            </w:r>
            <w:r w:rsidR="000A299A">
              <w:rPr>
                <w:rStyle w:val="20"/>
              </w:rPr>
              <w:t>6</w:t>
            </w:r>
            <w:r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767947">
            <w:pPr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День самоуправления.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0A299A" w:rsidP="00824D8B">
            <w:pPr>
              <w:jc w:val="center"/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67947" w:rsidRPr="006107C4">
              <w:rPr>
                <w:rFonts w:ascii="Times New Roman" w:hAnsi="Times New Roman" w:cs="Times New Roman"/>
                <w:sz w:val="22"/>
                <w:szCs w:val="22"/>
              </w:rPr>
              <w:t>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67947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794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Ларина Е.А.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6107C4" w:rsidRDefault="00767947" w:rsidP="00767947">
            <w:pPr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Активизация мотивации к обучению.</w:t>
            </w:r>
          </w:p>
          <w:p w:rsidR="00767947" w:rsidRPr="006107C4" w:rsidRDefault="00767947" w:rsidP="00767947">
            <w:pPr>
              <w:rPr>
                <w:rFonts w:ascii="Times New Roman" w:hAnsi="Times New Roman" w:cs="Times New Roman"/>
              </w:rPr>
            </w:pPr>
            <w:r w:rsidRPr="006107C4">
              <w:rPr>
                <w:rFonts w:ascii="Times New Roman" w:hAnsi="Times New Roman" w:cs="Times New Roman"/>
                <w:sz w:val="22"/>
                <w:szCs w:val="22"/>
              </w:rPr>
              <w:t>Развитие детского самоуправления</w:t>
            </w:r>
          </w:p>
        </w:tc>
      </w:tr>
      <w:tr w:rsidR="00AC58EB" w:rsidRPr="00065C6E" w:rsidTr="00AC58EB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  <w:vAlign w:val="bottom"/>
          </w:tcPr>
          <w:p w:rsidR="00AC58EB" w:rsidRPr="00AC58EB" w:rsidRDefault="00AC58EB" w:rsidP="00AC58EB">
            <w:pPr>
              <w:jc w:val="center"/>
              <w:rPr>
                <w:rStyle w:val="20"/>
                <w:b/>
                <w:bCs/>
                <w:shd w:val="clear" w:color="auto" w:fill="FFFF00"/>
              </w:rPr>
            </w:pPr>
            <w:r w:rsidRPr="00CB0736">
              <w:rPr>
                <w:rStyle w:val="22"/>
                <w:lang w:val="en-US"/>
              </w:rPr>
              <w:t>VII</w:t>
            </w:r>
            <w:r w:rsidRPr="00065C6E">
              <w:rPr>
                <w:rStyle w:val="22"/>
                <w:shd w:val="clear" w:color="auto" w:fill="FFFF00"/>
              </w:rPr>
              <w:t>. 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AC58EB" w:rsidRPr="00065C6E" w:rsidTr="000A299A">
        <w:tc>
          <w:tcPr>
            <w:tcW w:w="661" w:type="dxa"/>
            <w:tcBorders>
              <w:top w:val="single" w:sz="18" w:space="0" w:color="943634"/>
              <w:left w:val="single" w:sz="12" w:space="0" w:color="943634"/>
              <w:right w:val="single" w:sz="18" w:space="0" w:color="C0504D" w:themeColor="accent2"/>
            </w:tcBorders>
          </w:tcPr>
          <w:p w:rsidR="00AC58EB" w:rsidRPr="00065C6E" w:rsidRDefault="000A299A" w:rsidP="000A299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7.1</w:t>
            </w:r>
          </w:p>
        </w:tc>
        <w:tc>
          <w:tcPr>
            <w:tcW w:w="5824" w:type="dxa"/>
            <w:gridSpan w:val="5"/>
            <w:tcBorders>
              <w:top w:val="single" w:sz="18" w:space="0" w:color="943634"/>
              <w:left w:val="single" w:sz="18" w:space="0" w:color="C0504D" w:themeColor="accent2"/>
              <w:right w:val="single" w:sz="12" w:space="0" w:color="943634"/>
            </w:tcBorders>
          </w:tcPr>
          <w:p w:rsidR="00AC58EB" w:rsidRPr="00065C6E" w:rsidRDefault="00AC58EB" w:rsidP="000A299A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Проведение заседаний </w:t>
            </w:r>
            <w:r w:rsidR="000A299A">
              <w:rPr>
                <w:rStyle w:val="20"/>
                <w:rFonts w:eastAsia="Calibri"/>
                <w:color w:val="000000"/>
                <w:lang w:eastAsia="ru-RU"/>
              </w:rPr>
              <w:t xml:space="preserve"> предметных </w:t>
            </w: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МО </w:t>
            </w:r>
            <w:r w:rsidR="000A299A">
              <w:rPr>
                <w:rStyle w:val="20"/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AC58EB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>Октябрь</w:t>
            </w: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AC58EB" w:rsidRPr="00065C6E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Ларина Е.А., Симонова Л.В.</w:t>
            </w:r>
          </w:p>
        </w:tc>
        <w:tc>
          <w:tcPr>
            <w:tcW w:w="4674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AC58EB" w:rsidRPr="00065C6E" w:rsidRDefault="00AC58EB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Реализация плана работы ОО</w:t>
            </w:r>
          </w:p>
        </w:tc>
      </w:tr>
      <w:tr w:rsidR="00AC58EB" w:rsidRPr="00065C6E" w:rsidTr="000A299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065C6E" w:rsidRDefault="000A299A" w:rsidP="000A299A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7.2</w:t>
            </w:r>
          </w:p>
        </w:tc>
        <w:tc>
          <w:tcPr>
            <w:tcW w:w="5824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065C6E" w:rsidRDefault="00AC58EB" w:rsidP="000A299A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Проведение общешкольных родительских</w:t>
            </w:r>
            <w:r w:rsidRPr="00065C6E">
              <w:rPr>
                <w:rFonts w:eastAsia="Calibri"/>
                <w:lang w:eastAsia="ru-RU"/>
              </w:rPr>
              <w:t xml:space="preserve"> с</w:t>
            </w: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обраний</w:t>
            </w:r>
          </w:p>
        </w:tc>
        <w:tc>
          <w:tcPr>
            <w:tcW w:w="2272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065C6E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Октябрь</w:t>
            </w:r>
          </w:p>
          <w:p w:rsidR="00AC58EB" w:rsidRPr="00065C6E" w:rsidRDefault="000A299A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065C6E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.</w:t>
            </w:r>
            <w:r w:rsidRPr="00065C6E">
              <w:rPr>
                <w:rFonts w:eastAsia="Calibri"/>
                <w:lang w:eastAsia="ru-RU"/>
              </w:rPr>
              <w:t xml:space="preserve"> Ларина Е.А.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065C6E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Разработка и реализация программ по </w:t>
            </w:r>
            <w:proofErr w:type="spellStart"/>
            <w:proofErr w:type="gram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роди-тельскому</w:t>
            </w:r>
            <w:proofErr w:type="spellEnd"/>
            <w:proofErr w:type="gram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всеобучу.</w:t>
            </w:r>
            <w:r w:rsidRPr="00065C6E">
              <w:rPr>
                <w:rFonts w:eastAsia="Calibri"/>
                <w:lang w:eastAsia="ru-RU"/>
              </w:rPr>
              <w:t xml:space="preserve"> </w:t>
            </w:r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Повышение </w:t>
            </w:r>
            <w:proofErr w:type="spellStart"/>
            <w:proofErr w:type="gram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компетен-ций</w:t>
            </w:r>
            <w:proofErr w:type="spellEnd"/>
            <w:proofErr w:type="gram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родителей в вопросах воспитания и </w:t>
            </w:r>
            <w:proofErr w:type="spellStart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>раз-вития</w:t>
            </w:r>
            <w:proofErr w:type="spellEnd"/>
            <w:r w:rsidRPr="00065C6E">
              <w:rPr>
                <w:rStyle w:val="20"/>
                <w:rFonts w:eastAsia="Calibri"/>
                <w:color w:val="000000"/>
                <w:lang w:eastAsia="ru-RU"/>
              </w:rPr>
              <w:t xml:space="preserve"> детей. Повышение роли семейного воспитания</w:t>
            </w:r>
          </w:p>
        </w:tc>
      </w:tr>
    </w:tbl>
    <w:p w:rsidR="00767947" w:rsidRDefault="00767947">
      <w:r w:rsidRPr="00065C6E">
        <w:rPr>
          <w:rStyle w:val="22"/>
        </w:rPr>
        <w:t xml:space="preserve"> </w:t>
      </w:r>
    </w:p>
    <w:sectPr w:rsidR="00767947" w:rsidSect="00767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00C"/>
    <w:multiLevelType w:val="hybridMultilevel"/>
    <w:tmpl w:val="0C4E525A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76247"/>
    <w:multiLevelType w:val="hybridMultilevel"/>
    <w:tmpl w:val="244612E6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92948"/>
    <w:multiLevelType w:val="hybridMultilevel"/>
    <w:tmpl w:val="C3BC80AE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608E7"/>
    <w:multiLevelType w:val="hybridMultilevel"/>
    <w:tmpl w:val="5818F512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7"/>
    <w:rsid w:val="000A299A"/>
    <w:rsid w:val="002869B4"/>
    <w:rsid w:val="0031163E"/>
    <w:rsid w:val="006F5BB3"/>
    <w:rsid w:val="00767947"/>
    <w:rsid w:val="00824D8B"/>
    <w:rsid w:val="00AC58EB"/>
    <w:rsid w:val="00B8515B"/>
    <w:rsid w:val="00BB0DC8"/>
    <w:rsid w:val="00D3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947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67947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rsid w:val="00767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rsid w:val="00767947"/>
  </w:style>
  <w:style w:type="paragraph" w:customStyle="1" w:styleId="21">
    <w:name w:val="Основной текст (2)1"/>
    <w:basedOn w:val="a"/>
    <w:link w:val="2"/>
    <w:rsid w:val="00767947"/>
    <w:pPr>
      <w:shd w:val="clear" w:color="auto" w:fill="FFFFFF"/>
      <w:spacing w:after="6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Полужирный"/>
    <w:rsid w:val="00767947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rmal (Web)"/>
    <w:basedOn w:val="a"/>
    <w:uiPriority w:val="99"/>
    <w:unhideWhenUsed/>
    <w:rsid w:val="00767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76794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6794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76794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rsid w:val="00824D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4D8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2020-11-09T07:16:00Z</dcterms:created>
  <dcterms:modified xsi:type="dcterms:W3CDTF">2020-11-09T08:52:00Z</dcterms:modified>
</cp:coreProperties>
</file>